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B" w:rsidRPr="0034082E" w:rsidRDefault="00EA0A0A" w:rsidP="007A75FB">
      <w:r w:rsidRPr="0034082E">
        <w:t>«Согласовано</w:t>
      </w:r>
      <w:r w:rsidR="007A75FB" w:rsidRPr="0034082E">
        <w:t>»</w:t>
      </w:r>
    </w:p>
    <w:p w:rsidR="007A75FB" w:rsidRPr="0034082E" w:rsidRDefault="00962893" w:rsidP="007A75FB">
      <w:r w:rsidRPr="0034082E">
        <w:t>Президент БФ «Счастье детям</w:t>
      </w:r>
      <w:r w:rsidR="00EA0A0A" w:rsidRPr="0034082E">
        <w:t>»</w:t>
      </w:r>
    </w:p>
    <w:p w:rsidR="00EA0A0A" w:rsidRPr="0034082E" w:rsidRDefault="00962893" w:rsidP="007A75FB">
      <w:r w:rsidRPr="0034082E">
        <w:t xml:space="preserve">Я.А. </w:t>
      </w:r>
      <w:proofErr w:type="spellStart"/>
      <w:r w:rsidRPr="0034082E">
        <w:t>Кудашкина</w:t>
      </w:r>
      <w:proofErr w:type="spellEnd"/>
    </w:p>
    <w:p w:rsidR="007A75FB" w:rsidRPr="0034082E" w:rsidRDefault="007A75FB" w:rsidP="007A75FB">
      <w:r w:rsidRPr="0034082E">
        <w:t>___________________</w:t>
      </w:r>
    </w:p>
    <w:p w:rsidR="007A75FB" w:rsidRPr="0034082E" w:rsidRDefault="007A75FB" w:rsidP="007A75FB"/>
    <w:p w:rsidR="00E23A26" w:rsidRPr="0034082E" w:rsidRDefault="00E23A26" w:rsidP="007A75FB"/>
    <w:p w:rsidR="009D68D2" w:rsidRPr="0034082E" w:rsidRDefault="007A75FB" w:rsidP="007A75FB">
      <w:pPr>
        <w:jc w:val="center"/>
        <w:rPr>
          <w:b/>
        </w:rPr>
      </w:pPr>
      <w:r w:rsidRPr="0034082E">
        <w:rPr>
          <w:b/>
        </w:rPr>
        <w:t>Положение</w:t>
      </w:r>
    </w:p>
    <w:p w:rsidR="007A75FB" w:rsidRPr="0034082E" w:rsidRDefault="007A75FB" w:rsidP="007A75FB">
      <w:pPr>
        <w:jc w:val="center"/>
        <w:rPr>
          <w:b/>
        </w:rPr>
      </w:pPr>
      <w:r w:rsidRPr="0034082E">
        <w:rPr>
          <w:b/>
        </w:rPr>
        <w:t xml:space="preserve"> о прове</w:t>
      </w:r>
      <w:r w:rsidR="00281078" w:rsidRPr="0034082E">
        <w:rPr>
          <w:b/>
        </w:rPr>
        <w:t>дении благотворительн</w:t>
      </w:r>
      <w:r w:rsidR="009D68D2" w:rsidRPr="0034082E">
        <w:rPr>
          <w:b/>
        </w:rPr>
        <w:t>ого</w:t>
      </w:r>
      <w:r w:rsidR="0034082E" w:rsidRPr="0034082E">
        <w:rPr>
          <w:b/>
        </w:rPr>
        <w:t xml:space="preserve"> </w:t>
      </w:r>
      <w:r w:rsidR="008D1806" w:rsidRPr="0034082E">
        <w:rPr>
          <w:b/>
        </w:rPr>
        <w:t>областн</w:t>
      </w:r>
      <w:r w:rsidR="009D68D2" w:rsidRPr="0034082E">
        <w:rPr>
          <w:b/>
        </w:rPr>
        <w:t>ого</w:t>
      </w:r>
      <w:r w:rsidR="008D1806" w:rsidRPr="0034082E">
        <w:rPr>
          <w:b/>
        </w:rPr>
        <w:t xml:space="preserve"> спортивно</w:t>
      </w:r>
      <w:r w:rsidR="009D68D2" w:rsidRPr="0034082E">
        <w:rPr>
          <w:b/>
        </w:rPr>
        <w:t>го</w:t>
      </w:r>
      <w:r w:rsidR="0034082E" w:rsidRPr="0034082E">
        <w:rPr>
          <w:b/>
        </w:rPr>
        <w:t xml:space="preserve"> </w:t>
      </w:r>
      <w:r w:rsidR="009D68D2" w:rsidRPr="0034082E">
        <w:rPr>
          <w:b/>
        </w:rPr>
        <w:t>Ч</w:t>
      </w:r>
      <w:r w:rsidR="008D1806" w:rsidRPr="0034082E">
        <w:rPr>
          <w:b/>
        </w:rPr>
        <w:t>емпионат</w:t>
      </w:r>
      <w:r w:rsidR="009D68D2" w:rsidRPr="0034082E">
        <w:rPr>
          <w:b/>
        </w:rPr>
        <w:t>а</w:t>
      </w:r>
      <w:r w:rsidR="00281078" w:rsidRPr="0034082E">
        <w:rPr>
          <w:b/>
        </w:rPr>
        <w:t xml:space="preserve"> «</w:t>
      </w:r>
      <w:r w:rsidR="00AA1314" w:rsidRPr="0034082E">
        <w:rPr>
          <w:b/>
          <w:color w:val="000000"/>
          <w:shd w:val="clear" w:color="auto" w:fill="FFFFFF"/>
        </w:rPr>
        <w:t>ИГРЫ ГЕРОЕВ</w:t>
      </w:r>
      <w:r w:rsidR="00281078" w:rsidRPr="0034082E">
        <w:rPr>
          <w:b/>
          <w:color w:val="000000"/>
          <w:shd w:val="clear" w:color="auto" w:fill="FFFFFF"/>
        </w:rPr>
        <w:t>»</w:t>
      </w:r>
      <w:r w:rsidRPr="0034082E">
        <w:rPr>
          <w:b/>
        </w:rPr>
        <w:t>.</w:t>
      </w:r>
    </w:p>
    <w:p w:rsidR="007A75FB" w:rsidRPr="0034082E" w:rsidRDefault="007A75FB" w:rsidP="007A75FB">
      <w:pPr>
        <w:jc w:val="center"/>
      </w:pPr>
    </w:p>
    <w:p w:rsidR="007A75FB" w:rsidRPr="0034082E" w:rsidRDefault="007A75FB" w:rsidP="007A75F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Цели и задачи</w:t>
      </w:r>
    </w:p>
    <w:p w:rsidR="00D17158" w:rsidRPr="0034082E" w:rsidRDefault="00D17158" w:rsidP="00D17158">
      <w:pPr>
        <w:ind w:left="720"/>
        <w:jc w:val="center"/>
      </w:pPr>
    </w:p>
    <w:p w:rsidR="007A75FB" w:rsidRPr="0034082E" w:rsidRDefault="00281078" w:rsidP="00281078">
      <w:pPr>
        <w:numPr>
          <w:ilvl w:val="1"/>
          <w:numId w:val="2"/>
        </w:numPr>
        <w:jc w:val="both"/>
        <w:rPr>
          <w:color w:val="000000"/>
          <w:shd w:val="clear" w:color="auto" w:fill="FFFFFF"/>
        </w:rPr>
      </w:pPr>
      <w:r w:rsidRPr="0034082E">
        <w:rPr>
          <w:color w:val="000000"/>
          <w:shd w:val="clear" w:color="auto" w:fill="FFFFFF"/>
        </w:rPr>
        <w:t xml:space="preserve">Оказание благотворительной помощи </w:t>
      </w:r>
      <w:proofErr w:type="spellStart"/>
      <w:r w:rsidR="008D1806" w:rsidRPr="0034082E">
        <w:rPr>
          <w:color w:val="000000"/>
          <w:shd w:val="clear" w:color="auto" w:fill="FFFFFF"/>
        </w:rPr>
        <w:t>Бурматову</w:t>
      </w:r>
      <w:proofErr w:type="spellEnd"/>
      <w:r w:rsidR="008D1806" w:rsidRPr="0034082E">
        <w:rPr>
          <w:color w:val="000000"/>
          <w:shd w:val="clear" w:color="auto" w:fill="FFFFFF"/>
        </w:rPr>
        <w:t xml:space="preserve"> Захару.</w:t>
      </w:r>
    </w:p>
    <w:p w:rsidR="00281078" w:rsidRPr="0034082E" w:rsidRDefault="00281078" w:rsidP="00281078">
      <w:pPr>
        <w:numPr>
          <w:ilvl w:val="1"/>
          <w:numId w:val="2"/>
        </w:numPr>
        <w:jc w:val="both"/>
      </w:pPr>
      <w:r w:rsidRPr="0034082E">
        <w:rPr>
          <w:color w:val="000000"/>
          <w:shd w:val="clear" w:color="auto" w:fill="FFFFFF"/>
        </w:rPr>
        <w:t>Привлечение внимание общественности к сбору сре</w:t>
      </w:r>
      <w:proofErr w:type="gramStart"/>
      <w:r w:rsidRPr="0034082E">
        <w:rPr>
          <w:color w:val="000000"/>
          <w:shd w:val="clear" w:color="auto" w:fill="FFFFFF"/>
        </w:rPr>
        <w:t>дств дл</w:t>
      </w:r>
      <w:proofErr w:type="gramEnd"/>
      <w:r w:rsidRPr="0034082E">
        <w:rPr>
          <w:color w:val="000000"/>
          <w:shd w:val="clear" w:color="auto" w:fill="FFFFFF"/>
        </w:rPr>
        <w:t xml:space="preserve">я </w:t>
      </w:r>
      <w:proofErr w:type="spellStart"/>
      <w:r w:rsidR="008D1806" w:rsidRPr="0034082E">
        <w:rPr>
          <w:color w:val="000000"/>
          <w:shd w:val="clear" w:color="auto" w:fill="FFFFFF"/>
        </w:rPr>
        <w:t>Бурматова</w:t>
      </w:r>
      <w:proofErr w:type="spellEnd"/>
      <w:r w:rsidR="008D1806" w:rsidRPr="0034082E">
        <w:rPr>
          <w:color w:val="000000"/>
          <w:shd w:val="clear" w:color="auto" w:fill="FFFFFF"/>
        </w:rPr>
        <w:t xml:space="preserve"> Захара.</w:t>
      </w:r>
    </w:p>
    <w:p w:rsidR="007A75FB" w:rsidRPr="0034082E" w:rsidRDefault="00281078" w:rsidP="007A75FB">
      <w:pPr>
        <w:ind w:firstLine="709"/>
        <w:jc w:val="both"/>
      </w:pPr>
      <w:r w:rsidRPr="0034082E">
        <w:t>1.3</w:t>
      </w:r>
      <w:r w:rsidR="007A75FB" w:rsidRPr="0034082E">
        <w:t>. Развитие массового спорта в г</w:t>
      </w:r>
      <w:proofErr w:type="gramStart"/>
      <w:r w:rsidR="007A75FB" w:rsidRPr="0034082E">
        <w:t>.К</w:t>
      </w:r>
      <w:proofErr w:type="gramEnd"/>
      <w:r w:rsidR="007A75FB" w:rsidRPr="0034082E">
        <w:t>емерово</w:t>
      </w:r>
      <w:r w:rsidR="006A587B" w:rsidRPr="0034082E">
        <w:t>.</w:t>
      </w:r>
    </w:p>
    <w:p w:rsidR="007A75FB" w:rsidRPr="0034082E" w:rsidRDefault="00281078" w:rsidP="007A75FB">
      <w:pPr>
        <w:ind w:firstLine="709"/>
        <w:jc w:val="both"/>
        <w:rPr>
          <w:color w:val="000000"/>
          <w:shd w:val="clear" w:color="auto" w:fill="FFFFFF"/>
        </w:rPr>
      </w:pPr>
      <w:r w:rsidRPr="0034082E">
        <w:t xml:space="preserve">1.4. </w:t>
      </w:r>
      <w:r w:rsidRPr="0034082E">
        <w:rPr>
          <w:color w:val="000000"/>
          <w:shd w:val="clear" w:color="auto" w:fill="FFFFFF"/>
        </w:rPr>
        <w:t>Развитие благотворительности в Кузбассе</w:t>
      </w:r>
      <w:r w:rsidR="008D1806" w:rsidRPr="0034082E">
        <w:rPr>
          <w:color w:val="000000"/>
          <w:shd w:val="clear" w:color="auto" w:fill="FFFFFF"/>
        </w:rPr>
        <w:t>.</w:t>
      </w:r>
    </w:p>
    <w:p w:rsidR="008D1806" w:rsidRPr="0034082E" w:rsidRDefault="008D1806" w:rsidP="007A75FB">
      <w:pPr>
        <w:ind w:firstLine="709"/>
        <w:jc w:val="both"/>
        <w:rPr>
          <w:color w:val="000000"/>
          <w:shd w:val="clear" w:color="auto" w:fill="FFFFFF"/>
        </w:rPr>
      </w:pPr>
      <w:r w:rsidRPr="0034082E">
        <w:rPr>
          <w:color w:val="000000"/>
          <w:shd w:val="clear" w:color="auto" w:fill="FFFFFF"/>
        </w:rPr>
        <w:t>1.5. Пропаганда здорового образа жизни среди населения.</w:t>
      </w:r>
    </w:p>
    <w:p w:rsidR="00D17158" w:rsidRPr="0034082E" w:rsidRDefault="00D17158" w:rsidP="007A75FB">
      <w:pPr>
        <w:ind w:firstLine="709"/>
        <w:jc w:val="both"/>
      </w:pPr>
    </w:p>
    <w:p w:rsidR="007A75FB" w:rsidRPr="0034082E" w:rsidRDefault="007A75FB" w:rsidP="007A75F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Время и место проведения</w:t>
      </w:r>
    </w:p>
    <w:p w:rsidR="00D17158" w:rsidRPr="0034082E" w:rsidRDefault="00D17158" w:rsidP="00D17158">
      <w:pPr>
        <w:ind w:left="720"/>
        <w:jc w:val="center"/>
      </w:pPr>
    </w:p>
    <w:p w:rsidR="007A75FB" w:rsidRPr="0034082E" w:rsidRDefault="00281078" w:rsidP="007A75FB">
      <w:pPr>
        <w:ind w:firstLine="709"/>
        <w:jc w:val="both"/>
      </w:pPr>
      <w:r w:rsidRPr="0034082E">
        <w:t>2.1.</w:t>
      </w:r>
      <w:r w:rsidR="00AA1314" w:rsidRPr="0034082E">
        <w:t xml:space="preserve"> Игра</w:t>
      </w:r>
      <w:r w:rsidR="0034082E" w:rsidRPr="0034082E">
        <w:t xml:space="preserve"> </w:t>
      </w:r>
      <w:r w:rsidR="006876FE" w:rsidRPr="0034082E">
        <w:t>проводится</w:t>
      </w:r>
      <w:r w:rsidR="0034082E" w:rsidRPr="0034082E">
        <w:t xml:space="preserve"> </w:t>
      </w:r>
      <w:r w:rsidR="00AA1314" w:rsidRPr="0034082E">
        <w:t>26 августа 2017г.</w:t>
      </w:r>
      <w:r w:rsidR="0034082E" w:rsidRPr="0034082E">
        <w:t xml:space="preserve"> </w:t>
      </w:r>
      <w:r w:rsidR="007A75FB" w:rsidRPr="0034082E">
        <w:t xml:space="preserve">в </w:t>
      </w:r>
      <w:r w:rsidR="00AA1314" w:rsidRPr="0034082E">
        <w:t xml:space="preserve">парке имени В. Волошиной </w:t>
      </w:r>
      <w:r w:rsidR="0010320F" w:rsidRPr="0034082E">
        <w:t xml:space="preserve"> по ад</w:t>
      </w:r>
      <w:r w:rsidR="001C7277" w:rsidRPr="0034082E">
        <w:t>ресу г</w:t>
      </w:r>
      <w:proofErr w:type="gramStart"/>
      <w:r w:rsidR="001C7277" w:rsidRPr="0034082E">
        <w:t>.К</w:t>
      </w:r>
      <w:proofErr w:type="gramEnd"/>
      <w:r w:rsidR="001C7277" w:rsidRPr="0034082E">
        <w:t xml:space="preserve">емерово, </w:t>
      </w:r>
      <w:r w:rsidR="00AA1314" w:rsidRPr="0034082E">
        <w:t>пр. Ленина 91</w:t>
      </w:r>
      <w:r w:rsidR="00D518D2" w:rsidRPr="0034082E">
        <w:t>а</w:t>
      </w:r>
      <w:r w:rsidR="0010320F" w:rsidRPr="0034082E">
        <w:t>.</w:t>
      </w:r>
    </w:p>
    <w:p w:rsidR="00502FF4" w:rsidRPr="0034082E" w:rsidRDefault="0034082E" w:rsidP="007A75FB">
      <w:pPr>
        <w:ind w:firstLine="709"/>
        <w:jc w:val="both"/>
      </w:pPr>
      <w:r w:rsidRPr="0034082E">
        <w:t>2.2. Регистрация командных игр</w:t>
      </w:r>
      <w:r w:rsidR="00502FF4" w:rsidRPr="0034082E">
        <w:t xml:space="preserve"> с 10:00 до 11:00.</w:t>
      </w:r>
    </w:p>
    <w:p w:rsidR="00502FF4" w:rsidRPr="0034082E" w:rsidRDefault="00502FF4" w:rsidP="007A75FB">
      <w:pPr>
        <w:ind w:firstLine="709"/>
        <w:jc w:val="both"/>
      </w:pPr>
      <w:r w:rsidRPr="0034082E">
        <w:t>2.2.1. Регистрация индивидуальных игр с 14:00 до 15:00.</w:t>
      </w:r>
    </w:p>
    <w:p w:rsidR="00BE2D03" w:rsidRPr="0034082E" w:rsidRDefault="00BE2D03" w:rsidP="007A75FB">
      <w:pPr>
        <w:ind w:firstLine="709"/>
        <w:jc w:val="both"/>
      </w:pPr>
      <w:r w:rsidRPr="0034082E">
        <w:t>2.3. Оргкомитет Чемпионата имеет право на изменение дат и места мероприятия и обязуется анонсировать их в срок не менее трех рабочих дней.</w:t>
      </w:r>
    </w:p>
    <w:p w:rsidR="00BE2D03" w:rsidRPr="0034082E" w:rsidRDefault="00BE2D03" w:rsidP="00BE2D03">
      <w:pPr>
        <w:ind w:firstLine="709"/>
        <w:jc w:val="both"/>
      </w:pPr>
      <w:r w:rsidRPr="0034082E">
        <w:t xml:space="preserve">2.4. Вся дополнительная информация по организации и проведению Чемпионата </w:t>
      </w:r>
      <w:r w:rsidR="00D369EE" w:rsidRPr="0034082E">
        <w:t>будет</w:t>
      </w:r>
      <w:r w:rsidR="00847826" w:rsidRPr="0034082E">
        <w:rPr>
          <w:color w:val="FF0000"/>
        </w:rPr>
        <w:t xml:space="preserve"> </w:t>
      </w:r>
      <w:r w:rsidRPr="0034082E">
        <w:t xml:space="preserve">опубликована на сайте </w:t>
      </w:r>
      <w:proofErr w:type="spellStart"/>
      <w:r w:rsidRPr="0034082E">
        <w:t>Счастьедетям</w:t>
      </w:r>
      <w:proofErr w:type="gramStart"/>
      <w:r w:rsidRPr="0034082E">
        <w:t>.р</w:t>
      </w:r>
      <w:proofErr w:type="gramEnd"/>
      <w:r w:rsidRPr="0034082E">
        <w:t>ф</w:t>
      </w:r>
      <w:proofErr w:type="spellEnd"/>
      <w:r w:rsidRPr="0034082E">
        <w:t xml:space="preserve"> не позднее 20 августа 2017</w:t>
      </w:r>
      <w:r w:rsidR="0034082E" w:rsidRPr="0034082E">
        <w:t xml:space="preserve"> </w:t>
      </w:r>
      <w:r w:rsidRPr="0034082E">
        <w:t>г.</w:t>
      </w:r>
    </w:p>
    <w:p w:rsidR="00D17158" w:rsidRPr="0034082E" w:rsidRDefault="00D17158" w:rsidP="00BE2D03">
      <w:pPr>
        <w:ind w:firstLine="709"/>
        <w:jc w:val="both"/>
      </w:pPr>
    </w:p>
    <w:p w:rsidR="007A75FB" w:rsidRPr="0034082E" w:rsidRDefault="007A75FB" w:rsidP="006A587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Руководство проведением</w:t>
      </w:r>
    </w:p>
    <w:p w:rsidR="00D17158" w:rsidRPr="0034082E" w:rsidRDefault="00D17158" w:rsidP="00D17158">
      <w:pPr>
        <w:ind w:left="720"/>
        <w:jc w:val="center"/>
        <w:rPr>
          <w:b/>
        </w:rPr>
      </w:pPr>
    </w:p>
    <w:p w:rsidR="007A75FB" w:rsidRPr="0034082E" w:rsidRDefault="007A75FB" w:rsidP="007A75FB">
      <w:pPr>
        <w:ind w:firstLine="709"/>
        <w:jc w:val="both"/>
      </w:pPr>
      <w:r w:rsidRPr="0034082E">
        <w:t xml:space="preserve">3.1. Общее руководство проведением </w:t>
      </w:r>
      <w:r w:rsidR="00AA1314" w:rsidRPr="0034082E">
        <w:t>игры</w:t>
      </w:r>
      <w:r w:rsidRPr="0034082E">
        <w:t xml:space="preserve"> осуществляется </w:t>
      </w:r>
      <w:r w:rsidR="00AA1314" w:rsidRPr="0034082E">
        <w:t>Благотворительным фондом "Счастье Детям" при поддержке</w:t>
      </w:r>
      <w:r w:rsidR="00281078" w:rsidRPr="0034082E">
        <w:t xml:space="preserve"> администрации </w:t>
      </w:r>
      <w:proofErr w:type="gramStart"/>
      <w:r w:rsidR="00281078" w:rsidRPr="0034082E">
        <w:t>г</w:t>
      </w:r>
      <w:proofErr w:type="gramEnd"/>
      <w:r w:rsidR="00D17158" w:rsidRPr="0034082E">
        <w:t>. К</w:t>
      </w:r>
      <w:r w:rsidR="00281078" w:rsidRPr="0034082E">
        <w:t>емерово.</w:t>
      </w:r>
    </w:p>
    <w:p w:rsidR="007A75FB" w:rsidRPr="0034082E" w:rsidRDefault="007A75FB" w:rsidP="007A75FB">
      <w:pPr>
        <w:ind w:firstLine="709"/>
        <w:jc w:val="both"/>
      </w:pPr>
      <w:r w:rsidRPr="0034082E">
        <w:t xml:space="preserve">3.2. Непосредственное руководство </w:t>
      </w:r>
      <w:r w:rsidR="00BE2D03" w:rsidRPr="0034082E">
        <w:t>Чемпионата</w:t>
      </w:r>
      <w:r w:rsidRPr="0034082E">
        <w:t xml:space="preserve"> осуществляется </w:t>
      </w:r>
      <w:r w:rsidR="00AA1314" w:rsidRPr="0034082E">
        <w:t>Благотвор</w:t>
      </w:r>
      <w:r w:rsidR="00BE2D03" w:rsidRPr="0034082E">
        <w:t>ительным фондом "Счастье детям", в который входит:</w:t>
      </w:r>
    </w:p>
    <w:p w:rsidR="00BE2D03" w:rsidRPr="0034082E" w:rsidRDefault="00BE2D03" w:rsidP="007A75FB">
      <w:pPr>
        <w:ind w:firstLine="709"/>
        <w:jc w:val="both"/>
      </w:pPr>
      <w:r w:rsidRPr="0034082E">
        <w:t>- Главный судья</w:t>
      </w:r>
      <w:r w:rsidR="009D68D2" w:rsidRPr="0034082E">
        <w:t>;</w:t>
      </w:r>
    </w:p>
    <w:p w:rsidR="00BE2D03" w:rsidRPr="0034082E" w:rsidRDefault="00BE2D03" w:rsidP="007A75FB">
      <w:pPr>
        <w:ind w:firstLine="709"/>
        <w:jc w:val="both"/>
      </w:pPr>
      <w:r w:rsidRPr="0034082E">
        <w:t>- Старший судья</w:t>
      </w:r>
      <w:r w:rsidR="009D68D2" w:rsidRPr="0034082E">
        <w:t>;</w:t>
      </w:r>
    </w:p>
    <w:p w:rsidR="00BE2D03" w:rsidRPr="0034082E" w:rsidRDefault="00BE2D03" w:rsidP="007A75FB">
      <w:pPr>
        <w:ind w:firstLine="709"/>
        <w:jc w:val="both"/>
      </w:pPr>
      <w:r w:rsidRPr="0034082E">
        <w:t>- Судья</w:t>
      </w:r>
      <w:r w:rsidR="009D68D2" w:rsidRPr="0034082E">
        <w:t>;</w:t>
      </w:r>
    </w:p>
    <w:p w:rsidR="00BE2D03" w:rsidRPr="0034082E" w:rsidRDefault="00BE2D03" w:rsidP="007A75FB">
      <w:pPr>
        <w:ind w:firstLine="709"/>
        <w:jc w:val="both"/>
      </w:pPr>
      <w:r w:rsidRPr="0034082E">
        <w:t>- Хронометрист</w:t>
      </w:r>
      <w:r w:rsidR="009D68D2" w:rsidRPr="0034082E">
        <w:t>;</w:t>
      </w:r>
    </w:p>
    <w:p w:rsidR="00BE2D03" w:rsidRPr="0034082E" w:rsidRDefault="00BE2D03" w:rsidP="007A75FB">
      <w:pPr>
        <w:ind w:firstLine="709"/>
        <w:jc w:val="both"/>
      </w:pPr>
      <w:r w:rsidRPr="0034082E">
        <w:t>- Волонтеры</w:t>
      </w:r>
      <w:r w:rsidR="009D68D2" w:rsidRPr="0034082E">
        <w:t>;</w:t>
      </w:r>
    </w:p>
    <w:p w:rsidR="00BE2D03" w:rsidRPr="0034082E" w:rsidRDefault="00BE2D03" w:rsidP="007A75FB">
      <w:pPr>
        <w:ind w:firstLine="709"/>
        <w:jc w:val="both"/>
      </w:pPr>
      <w:r w:rsidRPr="0034082E">
        <w:t>- Главный тренер</w:t>
      </w:r>
      <w:r w:rsidR="009D68D2" w:rsidRPr="0034082E">
        <w:t>.</w:t>
      </w:r>
    </w:p>
    <w:p w:rsidR="00BE2D03" w:rsidRPr="0034082E" w:rsidRDefault="00BE2D03" w:rsidP="007A75FB">
      <w:pPr>
        <w:ind w:firstLine="709"/>
        <w:jc w:val="both"/>
      </w:pPr>
      <w:r w:rsidRPr="0034082E">
        <w:t xml:space="preserve">3.3 Главный судья отвечает за проведение мероприятия в соответствии с </w:t>
      </w:r>
      <w:r w:rsidR="00D369EE" w:rsidRPr="0034082E">
        <w:t>настоящим Положением, подведение результатов и подведение</w:t>
      </w:r>
      <w:r w:rsidRPr="0034082E">
        <w:t xml:space="preserve"> итогов Чемпионата.</w:t>
      </w:r>
      <w:r w:rsidR="009D68D2" w:rsidRPr="0034082E">
        <w:t xml:space="preserve"> Главный судья осуществляет контроль: </w:t>
      </w:r>
    </w:p>
    <w:p w:rsidR="009D68D2" w:rsidRPr="0034082E" w:rsidRDefault="009D68D2" w:rsidP="007A75FB">
      <w:pPr>
        <w:ind w:firstLine="709"/>
        <w:jc w:val="both"/>
      </w:pPr>
      <w:r w:rsidRPr="0034082E">
        <w:t>- За выполнением участниками Чемпионата условий и программы Че</w:t>
      </w:r>
      <w:r w:rsidR="00D369EE" w:rsidRPr="0034082E">
        <w:t xml:space="preserve">мпионата; </w:t>
      </w:r>
      <w:r w:rsidR="0034082E" w:rsidRPr="0034082E">
        <w:t xml:space="preserve">- </w:t>
      </w:r>
      <w:r w:rsidR="00D369EE" w:rsidRPr="0034082E">
        <w:t xml:space="preserve">полной подготовки </w:t>
      </w:r>
      <w:r w:rsidRPr="0034082E">
        <w:t xml:space="preserve"> оборудования </w:t>
      </w:r>
      <w:r w:rsidR="00D369EE" w:rsidRPr="0034082E">
        <w:t xml:space="preserve">и </w:t>
      </w:r>
      <w:r w:rsidRPr="0034082E">
        <w:t>трассы;</w:t>
      </w:r>
    </w:p>
    <w:p w:rsidR="009D68D2" w:rsidRPr="0034082E" w:rsidRDefault="009D68D2" w:rsidP="007A75FB">
      <w:pPr>
        <w:ind w:firstLine="709"/>
        <w:jc w:val="both"/>
      </w:pPr>
      <w:r w:rsidRPr="0034082E">
        <w:t>- Рассматривает протесты, выносит их на обсуждения судьям и принимает итоговое решение;</w:t>
      </w:r>
    </w:p>
    <w:p w:rsidR="009D68D2" w:rsidRPr="0034082E" w:rsidRDefault="009D68D2" w:rsidP="007A75FB">
      <w:pPr>
        <w:ind w:firstLine="709"/>
        <w:jc w:val="both"/>
      </w:pPr>
      <w:r w:rsidRPr="0034082E">
        <w:t>- Приостанавливает мероприятие, если возникли условия, препятствующие его проведению;</w:t>
      </w:r>
    </w:p>
    <w:p w:rsidR="009D68D2" w:rsidRPr="0034082E" w:rsidRDefault="009D68D2" w:rsidP="007A75FB">
      <w:pPr>
        <w:ind w:firstLine="709"/>
        <w:jc w:val="both"/>
      </w:pPr>
      <w:r w:rsidRPr="0034082E">
        <w:t xml:space="preserve">- Может не допускать участников / команды к Чемпионату в случае нарушения </w:t>
      </w:r>
      <w:r w:rsidR="00D369EE" w:rsidRPr="0034082E">
        <w:t>условий</w:t>
      </w:r>
      <w:r w:rsidR="000433C9" w:rsidRPr="0034082E">
        <w:rPr>
          <w:color w:val="FF0000"/>
        </w:rPr>
        <w:t xml:space="preserve"> </w:t>
      </w:r>
      <w:r w:rsidRPr="0034082E">
        <w:t>настоящего Положения;</w:t>
      </w:r>
    </w:p>
    <w:p w:rsidR="009D68D2" w:rsidRPr="0034082E" w:rsidRDefault="009D68D2" w:rsidP="007A75FB">
      <w:pPr>
        <w:ind w:firstLine="709"/>
        <w:jc w:val="both"/>
      </w:pPr>
      <w:r w:rsidRPr="0034082E">
        <w:lastRenderedPageBreak/>
        <w:t>- Утверждает обязанности</w:t>
      </w:r>
      <w:r w:rsidR="00D369EE" w:rsidRPr="0034082E">
        <w:t xml:space="preserve"> остальных принимающих участие в судействе</w:t>
      </w:r>
      <w:r w:rsidRPr="0034082E">
        <w:t xml:space="preserve"> Чемпионата и следит за их выполнением;</w:t>
      </w:r>
    </w:p>
    <w:p w:rsidR="009D68D2" w:rsidRPr="0034082E" w:rsidRDefault="009D68D2" w:rsidP="007A75FB">
      <w:pPr>
        <w:ind w:firstLine="709"/>
        <w:jc w:val="both"/>
      </w:pPr>
      <w:r w:rsidRPr="0034082E">
        <w:t>- До начала Чемпионата проводит инструктаж судей, старшего судьи, хронометриста, дает указания по всем вопросам судейства.</w:t>
      </w:r>
    </w:p>
    <w:p w:rsidR="009D68D2" w:rsidRPr="0034082E" w:rsidRDefault="009D68D2" w:rsidP="007A75FB">
      <w:pPr>
        <w:ind w:firstLine="709"/>
        <w:jc w:val="both"/>
      </w:pPr>
      <w:r w:rsidRPr="0034082E">
        <w:t>- В праве не допускать или отстранить от участия участников / команд, если их участие противоречит требованиям Положения (пункт 4), а также, если дальнейшее участие угрожает их безопасности и здоровью;</w:t>
      </w:r>
    </w:p>
    <w:p w:rsidR="00326A90" w:rsidRPr="0034082E" w:rsidRDefault="009D68D2" w:rsidP="007A75FB">
      <w:pPr>
        <w:ind w:firstLine="709"/>
        <w:jc w:val="both"/>
      </w:pPr>
      <w:r w:rsidRPr="0034082E">
        <w:t>- Отстраняет судей, старших судей, хронометриста</w:t>
      </w:r>
      <w:r w:rsidR="00D369EE" w:rsidRPr="0034082E">
        <w:rPr>
          <w:color w:val="FF0000"/>
        </w:rPr>
        <w:t>,</w:t>
      </w:r>
      <w:r w:rsidRPr="0034082E">
        <w:t xml:space="preserve"> совершивших грубые ошибки или не справляющихся со своими обязанностями.</w:t>
      </w:r>
    </w:p>
    <w:p w:rsidR="009D68D2" w:rsidRPr="0034082E" w:rsidRDefault="00D369EE" w:rsidP="007A75FB">
      <w:pPr>
        <w:ind w:firstLine="709"/>
        <w:jc w:val="both"/>
      </w:pPr>
      <w:r w:rsidRPr="0034082E">
        <w:t>- Отменяет</w:t>
      </w:r>
      <w:r w:rsidR="00326A90" w:rsidRPr="0034082E">
        <w:t xml:space="preserve"> решения судей</w:t>
      </w:r>
      <w:r w:rsidRPr="0034082E">
        <w:t>,</w:t>
      </w:r>
      <w:r w:rsidR="000433C9" w:rsidRPr="0034082E">
        <w:t xml:space="preserve"> </w:t>
      </w:r>
      <w:r w:rsidR="00326A90" w:rsidRPr="0034082E">
        <w:t>если они противоречат данному Положению.</w:t>
      </w:r>
    </w:p>
    <w:p w:rsidR="00326A90" w:rsidRPr="0034082E" w:rsidRDefault="00326A90" w:rsidP="007A75FB">
      <w:pPr>
        <w:ind w:firstLine="709"/>
        <w:jc w:val="both"/>
      </w:pPr>
      <w:r w:rsidRPr="0034082E">
        <w:t>3.4. Старший судья - лицо</w:t>
      </w:r>
      <w:r w:rsidRPr="0034082E">
        <w:rPr>
          <w:bCs/>
        </w:rPr>
        <w:t xml:space="preserve">, ответственное за определенный участок трассы, уполномочен разрешать спорные вопросы, возникшие во время Чемпионата на вверенном ему участке. Отвечает за техническое состояние препятствий. </w:t>
      </w:r>
      <w:proofErr w:type="gramStart"/>
      <w:r w:rsidRPr="0034082E">
        <w:rPr>
          <w:bCs/>
        </w:rPr>
        <w:t>Уполномочен</w:t>
      </w:r>
      <w:proofErr w:type="gramEnd"/>
      <w:r w:rsidRPr="0034082E">
        <w:rPr>
          <w:bCs/>
        </w:rPr>
        <w:t xml:space="preserve"> отстранять судей, совершивших грубые ошибки или не справляющихся со своими обязанностями от судейства. Имеет право снять участника /</w:t>
      </w:r>
      <w:bookmarkStart w:id="0" w:name="_GoBack"/>
      <w:bookmarkEnd w:id="0"/>
      <w:r w:rsidRPr="0034082E">
        <w:rPr>
          <w:bCs/>
        </w:rPr>
        <w:t xml:space="preserve"> команду/ за нарушение установленных правил (Приложение №2).</w:t>
      </w:r>
    </w:p>
    <w:p w:rsidR="009D68D2" w:rsidRPr="0034082E" w:rsidRDefault="00326A90" w:rsidP="007A75FB">
      <w:pPr>
        <w:ind w:firstLine="709"/>
        <w:jc w:val="both"/>
        <w:rPr>
          <w:bCs/>
        </w:rPr>
      </w:pPr>
      <w:r w:rsidRPr="0034082E">
        <w:t xml:space="preserve">3.5. Судья на дистанции следит за тем, чтобы </w:t>
      </w:r>
      <w:r w:rsidRPr="0034082E">
        <w:rPr>
          <w:bCs/>
        </w:rPr>
        <w:t>участники проходили препятствия в рамках установленных правил (Приложение №2) и в полном объеме, согласно Положению о Чемпионате; отвечает за объективное фиксирование результатов преодоления соответствующих препятствий в Протоколе препятствия (Приложение №1).</w:t>
      </w:r>
    </w:p>
    <w:p w:rsidR="00BE2D03" w:rsidRPr="0034082E" w:rsidRDefault="00326A90" w:rsidP="007A75FB">
      <w:pPr>
        <w:ind w:firstLine="709"/>
        <w:jc w:val="both"/>
      </w:pPr>
      <w:r w:rsidRPr="0034082E">
        <w:rPr>
          <w:bCs/>
        </w:rPr>
        <w:t>3.6. Хронометрист отвечает за объективное и достоверное фиксирования времени прохождения участниками / командой в Протоколах (Приложение №1).</w:t>
      </w:r>
    </w:p>
    <w:p w:rsidR="000552E9" w:rsidRPr="0034082E" w:rsidRDefault="000552E9" w:rsidP="007A75FB">
      <w:pPr>
        <w:ind w:firstLine="709"/>
        <w:jc w:val="both"/>
      </w:pPr>
    </w:p>
    <w:p w:rsidR="000552E9" w:rsidRPr="0034082E" w:rsidRDefault="007A75FB" w:rsidP="000552E9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Участники соревнований и регламент проведения игр.</w:t>
      </w:r>
    </w:p>
    <w:p w:rsidR="00D17158" w:rsidRPr="0034082E" w:rsidRDefault="00D17158" w:rsidP="00D17158">
      <w:pPr>
        <w:ind w:left="720"/>
        <w:jc w:val="center"/>
      </w:pPr>
    </w:p>
    <w:p w:rsidR="007A75FB" w:rsidRPr="0034082E" w:rsidRDefault="00F7790A" w:rsidP="007A75FB">
      <w:pPr>
        <w:ind w:firstLine="709"/>
        <w:jc w:val="both"/>
      </w:pPr>
      <w:r w:rsidRPr="0034082E">
        <w:t xml:space="preserve">4.1. К участию в </w:t>
      </w:r>
      <w:r w:rsidR="00326A90" w:rsidRPr="0034082E">
        <w:t>Чемпионате</w:t>
      </w:r>
      <w:r w:rsidR="007A75FB" w:rsidRPr="0034082E">
        <w:t xml:space="preserve"> допускаются непрофессиональные команды: возраст игроков </w:t>
      </w:r>
      <w:r w:rsidR="00326A90" w:rsidRPr="0034082E">
        <w:t>от 18 лет</w:t>
      </w:r>
      <w:r w:rsidR="007A75FB" w:rsidRPr="0034082E">
        <w:t>, количество заявленных игроков одн</w:t>
      </w:r>
      <w:r w:rsidR="006A587B" w:rsidRPr="0034082E">
        <w:t>ой команды не должно превышать 10</w:t>
      </w:r>
      <w:r w:rsidR="007A75FB" w:rsidRPr="0034082E">
        <w:t xml:space="preserve"> человек</w:t>
      </w:r>
      <w:r w:rsidR="00AA1314" w:rsidRPr="0034082E">
        <w:t xml:space="preserve"> (командная игра)</w:t>
      </w:r>
      <w:r w:rsidR="00847826" w:rsidRPr="0034082E">
        <w:t>, в команде должны присутствовать</w:t>
      </w:r>
      <w:r w:rsidR="00326A90" w:rsidRPr="0034082E">
        <w:t xml:space="preserve"> минимум 3 женщины</w:t>
      </w:r>
      <w:r w:rsidR="007A75FB" w:rsidRPr="0034082E">
        <w:t>.</w:t>
      </w:r>
    </w:p>
    <w:p w:rsidR="00AA1314" w:rsidRPr="0034082E" w:rsidRDefault="00AA1314" w:rsidP="00AA1314">
      <w:pPr>
        <w:ind w:firstLine="709"/>
        <w:jc w:val="both"/>
      </w:pPr>
      <w:r w:rsidRPr="0034082E">
        <w:t>4.1.1</w:t>
      </w:r>
      <w:proofErr w:type="gramStart"/>
      <w:r w:rsidRPr="0034082E">
        <w:t xml:space="preserve"> К</w:t>
      </w:r>
      <w:proofErr w:type="gramEnd"/>
      <w:r w:rsidRPr="0034082E">
        <w:t xml:space="preserve"> участию в </w:t>
      </w:r>
      <w:r w:rsidR="00326A90" w:rsidRPr="0034082E">
        <w:t>Чемпионат</w:t>
      </w:r>
      <w:r w:rsidR="00847826" w:rsidRPr="0034082E">
        <w:t>е</w:t>
      </w:r>
      <w:r w:rsidRPr="0034082E">
        <w:t xml:space="preserve"> допуска</w:t>
      </w:r>
      <w:r w:rsidR="00847826" w:rsidRPr="0034082E">
        <w:t>е</w:t>
      </w:r>
      <w:r w:rsidRPr="0034082E">
        <w:t>тся любой участник</w:t>
      </w:r>
      <w:r w:rsidR="00847826" w:rsidRPr="0034082E">
        <w:t>, изъявивший желание</w:t>
      </w:r>
      <w:r w:rsidRPr="0034082E">
        <w:t xml:space="preserve"> </w:t>
      </w:r>
      <w:r w:rsidR="00847826" w:rsidRPr="0034082E">
        <w:t>участвовать в индивидуальной игре, при условии достижения возраста</w:t>
      </w:r>
      <w:r w:rsidRPr="0034082E">
        <w:t xml:space="preserve"> </w:t>
      </w:r>
      <w:r w:rsidR="00326A90" w:rsidRPr="0034082E">
        <w:t xml:space="preserve">18 лет </w:t>
      </w:r>
      <w:r w:rsidR="00847826" w:rsidRPr="0034082E">
        <w:t>и   предъявлении</w:t>
      </w:r>
      <w:r w:rsidR="00326A90" w:rsidRPr="0034082E">
        <w:t xml:space="preserve"> паспорт</w:t>
      </w:r>
      <w:r w:rsidR="00847826" w:rsidRPr="0034082E">
        <w:t xml:space="preserve">а </w:t>
      </w:r>
      <w:r w:rsidR="00326A90" w:rsidRPr="0034082E">
        <w:t>при регистрации (Палатка "Регистрация").</w:t>
      </w:r>
    </w:p>
    <w:p w:rsidR="007A75FB" w:rsidRPr="0034082E" w:rsidRDefault="007A75FB" w:rsidP="007A75FB">
      <w:pPr>
        <w:ind w:firstLine="709"/>
        <w:jc w:val="both"/>
      </w:pPr>
      <w:r w:rsidRPr="0034082E">
        <w:t xml:space="preserve">4.2. К участию в </w:t>
      </w:r>
      <w:r w:rsidR="00AA1314" w:rsidRPr="0034082E">
        <w:t>соревнованиях</w:t>
      </w:r>
      <w:r w:rsidR="00281078" w:rsidRPr="0034082E">
        <w:t xml:space="preserve"> допускаются </w:t>
      </w:r>
      <w:r w:rsidR="00847826" w:rsidRPr="0034082E">
        <w:t xml:space="preserve">как </w:t>
      </w:r>
      <w:r w:rsidR="00AA1314" w:rsidRPr="0034082E">
        <w:t>мужчины</w:t>
      </w:r>
      <w:r w:rsidR="00847826" w:rsidRPr="0034082E">
        <w:t>, так</w:t>
      </w:r>
      <w:r w:rsidR="00AA1314" w:rsidRPr="0034082E">
        <w:t xml:space="preserve"> и женщины.</w:t>
      </w:r>
    </w:p>
    <w:p w:rsidR="007A75FB" w:rsidRPr="0034082E" w:rsidRDefault="007A75FB" w:rsidP="007A75FB">
      <w:pPr>
        <w:ind w:firstLine="709"/>
        <w:jc w:val="both"/>
      </w:pPr>
      <w:r w:rsidRPr="0034082E">
        <w:t>4.3</w:t>
      </w:r>
      <w:r w:rsidR="00326A90" w:rsidRPr="0034082E">
        <w:t>.</w:t>
      </w:r>
      <w:r w:rsidRPr="0034082E">
        <w:t xml:space="preserve"> Минимальное количество игроков</w:t>
      </w:r>
      <w:r w:rsidR="00755163" w:rsidRPr="0034082E">
        <w:t xml:space="preserve"> для командных игр</w:t>
      </w:r>
      <w:r w:rsidRPr="0034082E">
        <w:t>, допускающихся к игре</w:t>
      </w:r>
      <w:r w:rsidR="00281078" w:rsidRPr="0034082E">
        <w:t>,</w:t>
      </w:r>
      <w:r w:rsidRPr="0034082E">
        <w:t xml:space="preserve"> составляет </w:t>
      </w:r>
      <w:r w:rsidR="00AA1314" w:rsidRPr="0034082E">
        <w:t>5</w:t>
      </w:r>
      <w:r w:rsidRPr="0034082E">
        <w:t xml:space="preserve"> (</w:t>
      </w:r>
      <w:r w:rsidR="00AA1314" w:rsidRPr="0034082E">
        <w:t>пять</w:t>
      </w:r>
      <w:r w:rsidRPr="0034082E">
        <w:t>) человек.</w:t>
      </w:r>
    </w:p>
    <w:p w:rsidR="00326A90" w:rsidRPr="0034082E" w:rsidRDefault="00326A90" w:rsidP="007A75FB">
      <w:pPr>
        <w:ind w:firstLine="709"/>
        <w:jc w:val="both"/>
      </w:pPr>
      <w:r w:rsidRPr="0034082E">
        <w:t>4.4. Чемпионат проводится в следующих категориях:</w:t>
      </w:r>
    </w:p>
    <w:p w:rsidR="00326A90" w:rsidRPr="0034082E" w:rsidRDefault="00326A90" w:rsidP="007A75FB">
      <w:pPr>
        <w:ind w:firstLine="709"/>
        <w:jc w:val="both"/>
      </w:pPr>
      <w:r w:rsidRPr="0034082E">
        <w:t xml:space="preserve">- </w:t>
      </w:r>
      <w:r w:rsidR="00A42013" w:rsidRPr="0034082E">
        <w:t>Командная игра (минимум 3 женщины</w:t>
      </w:r>
      <w:r w:rsidR="00847826" w:rsidRPr="0034082E">
        <w:t xml:space="preserve"> в команде</w:t>
      </w:r>
      <w:r w:rsidR="00A42013" w:rsidRPr="0034082E">
        <w:t>);</w:t>
      </w:r>
    </w:p>
    <w:p w:rsidR="00A42013" w:rsidRPr="0034082E" w:rsidRDefault="00A42013" w:rsidP="007A75FB">
      <w:pPr>
        <w:ind w:firstLine="709"/>
        <w:jc w:val="both"/>
      </w:pPr>
      <w:r w:rsidRPr="0034082E">
        <w:t>- Индивидуальная игра.</w:t>
      </w:r>
    </w:p>
    <w:p w:rsidR="007A75FB" w:rsidRPr="0034082E" w:rsidRDefault="007A75FB" w:rsidP="007A75FB">
      <w:pPr>
        <w:ind w:firstLine="709"/>
        <w:jc w:val="both"/>
      </w:pPr>
      <w:r w:rsidRPr="0034082E">
        <w:t>4.</w:t>
      </w:r>
      <w:r w:rsidR="00A42013" w:rsidRPr="0034082E">
        <w:t>5</w:t>
      </w:r>
      <w:r w:rsidRPr="0034082E">
        <w:t xml:space="preserve">. Для победы в </w:t>
      </w:r>
      <w:r w:rsidR="00A42013" w:rsidRPr="0034082E">
        <w:t xml:space="preserve">Командной </w:t>
      </w:r>
      <w:r w:rsidR="00AA1314" w:rsidRPr="0034082E">
        <w:t>игре</w:t>
      </w:r>
      <w:r w:rsidRPr="0034082E">
        <w:t xml:space="preserve"> команде необходимо </w:t>
      </w:r>
      <w:r w:rsidR="00AA1314" w:rsidRPr="0034082E">
        <w:t>пройти все 10  испытаний</w:t>
      </w:r>
      <w:r w:rsidR="00847826" w:rsidRPr="0034082E">
        <w:t>,</w:t>
      </w:r>
      <w:r w:rsidR="00AA1314" w:rsidRPr="0034082E">
        <w:t xml:space="preserve"> полностью выполнив </w:t>
      </w:r>
      <w:r w:rsidR="00847826" w:rsidRPr="0034082E">
        <w:t>их</w:t>
      </w:r>
      <w:r w:rsidR="0034082E" w:rsidRPr="0034082E">
        <w:t>,</w:t>
      </w:r>
      <w:r w:rsidR="00847826" w:rsidRPr="0034082E">
        <w:t xml:space="preserve">  </w:t>
      </w:r>
      <w:r w:rsidR="00AA1314" w:rsidRPr="0034082E">
        <w:t>за наименьшее количество времени.</w:t>
      </w:r>
    </w:p>
    <w:p w:rsidR="00755163" w:rsidRPr="0034082E" w:rsidRDefault="00755163" w:rsidP="00755163">
      <w:pPr>
        <w:ind w:firstLine="709"/>
        <w:jc w:val="both"/>
      </w:pPr>
      <w:r w:rsidRPr="0034082E">
        <w:t>4.</w:t>
      </w:r>
      <w:r w:rsidR="00A42013" w:rsidRPr="0034082E">
        <w:t>5</w:t>
      </w:r>
      <w:r w:rsidRPr="0034082E">
        <w:t>.1</w:t>
      </w:r>
      <w:r w:rsidR="00847826" w:rsidRPr="0034082E">
        <w:t xml:space="preserve">. </w:t>
      </w:r>
      <w:r w:rsidRPr="0034082E">
        <w:t xml:space="preserve">Для победы в </w:t>
      </w:r>
      <w:r w:rsidR="00A42013" w:rsidRPr="0034082E">
        <w:t xml:space="preserve">Индивидуальной </w:t>
      </w:r>
      <w:r w:rsidRPr="0034082E">
        <w:t>игре</w:t>
      </w:r>
      <w:r w:rsidR="00847826" w:rsidRPr="0034082E">
        <w:t xml:space="preserve"> </w:t>
      </w:r>
      <w:r w:rsidR="00A42013" w:rsidRPr="0034082E">
        <w:t>участнику</w:t>
      </w:r>
      <w:r w:rsidRPr="0034082E">
        <w:t xml:space="preserve"> необходимо пройти все 10  испытаний</w:t>
      </w:r>
      <w:r w:rsidR="00847826" w:rsidRPr="0034082E">
        <w:t>,</w:t>
      </w:r>
      <w:r w:rsidR="0034082E" w:rsidRPr="0034082E">
        <w:t xml:space="preserve"> полностью </w:t>
      </w:r>
      <w:r w:rsidRPr="0034082E">
        <w:t xml:space="preserve">выполнив </w:t>
      </w:r>
      <w:r w:rsidR="0034082E" w:rsidRPr="0034082E">
        <w:t xml:space="preserve">их, </w:t>
      </w:r>
      <w:r w:rsidRPr="0034082E">
        <w:t>за наименьшее количество времени.</w:t>
      </w:r>
    </w:p>
    <w:p w:rsidR="00326A90" w:rsidRPr="0034082E" w:rsidRDefault="00326A90" w:rsidP="00326A90">
      <w:pPr>
        <w:jc w:val="both"/>
      </w:pPr>
    </w:p>
    <w:p w:rsidR="00A42013" w:rsidRPr="0034082E" w:rsidRDefault="00A42013" w:rsidP="007A75F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Программа и условия проведения</w:t>
      </w:r>
    </w:p>
    <w:p w:rsidR="00A42013" w:rsidRPr="0034082E" w:rsidRDefault="00A42013" w:rsidP="00A42013">
      <w:pPr>
        <w:jc w:val="center"/>
        <w:rPr>
          <w:b/>
        </w:rPr>
      </w:pPr>
    </w:p>
    <w:p w:rsidR="00A42013" w:rsidRPr="0034082E" w:rsidRDefault="00A42013" w:rsidP="00A42013">
      <w:pPr>
        <w:jc w:val="both"/>
      </w:pPr>
      <w:r w:rsidRPr="0034082E">
        <w:tab/>
        <w:t>5.1. Программа чемпионата включает в себя преодоление естественных преград и искусственных препятствий на протяжении всей дистанции, огр</w:t>
      </w:r>
      <w:r w:rsidR="006025CD" w:rsidRPr="0034082E">
        <w:t>аниченной специальной разметкой.</w:t>
      </w:r>
    </w:p>
    <w:p w:rsidR="006025CD" w:rsidRPr="0034082E" w:rsidRDefault="006025CD" w:rsidP="00A42013">
      <w:pPr>
        <w:jc w:val="both"/>
      </w:pPr>
      <w:r w:rsidRPr="0034082E">
        <w:tab/>
        <w:t>5.2. Оргкомитет Чемпионата вправе изменить протяженность трассы и количество заданий не позднее 20 августа 2017г.</w:t>
      </w:r>
    </w:p>
    <w:p w:rsidR="006025CD" w:rsidRPr="0034082E" w:rsidRDefault="006025CD" w:rsidP="00A42013">
      <w:pPr>
        <w:jc w:val="both"/>
      </w:pPr>
      <w:r w:rsidRPr="0034082E">
        <w:tab/>
        <w:t>5.3. Перед Чемпионатом участники обязаны ознакомиться с правилами прохождения препятствий (Приложение №2).</w:t>
      </w:r>
    </w:p>
    <w:p w:rsidR="006025CD" w:rsidRPr="0034082E" w:rsidRDefault="006025CD" w:rsidP="00A42013">
      <w:pPr>
        <w:jc w:val="both"/>
        <w:rPr>
          <w:bCs/>
        </w:rPr>
      </w:pPr>
      <w:r w:rsidRPr="0034082E">
        <w:lastRenderedPageBreak/>
        <w:tab/>
        <w:t>5.4  Участники имеют</w:t>
      </w:r>
      <w:r w:rsidR="00847826" w:rsidRPr="0034082E">
        <w:t xml:space="preserve"> </w:t>
      </w:r>
      <w:r w:rsidRPr="0034082E">
        <w:rPr>
          <w:bCs/>
        </w:rPr>
        <w:t xml:space="preserve">неограниченное количество попыток для прохождения одного препятствия, прежде чем перейти к другому. Если индивидуальный участник не может пройти препятствие, судья </w:t>
      </w:r>
      <w:r w:rsidR="00847826" w:rsidRPr="0034082E">
        <w:rPr>
          <w:bCs/>
        </w:rPr>
        <w:t>снимает</w:t>
      </w:r>
      <w:r w:rsidR="002A40CB" w:rsidRPr="0034082E">
        <w:rPr>
          <w:bCs/>
        </w:rPr>
        <w:t xml:space="preserve"> у</w:t>
      </w:r>
      <w:r w:rsidRPr="0034082E">
        <w:rPr>
          <w:bCs/>
        </w:rPr>
        <w:t xml:space="preserve"> данного участника отличительный знак (наклей</w:t>
      </w:r>
      <w:r w:rsidR="00847826" w:rsidRPr="0034082E">
        <w:rPr>
          <w:bCs/>
        </w:rPr>
        <w:t>ку</w:t>
      </w:r>
      <w:r w:rsidRPr="0034082E">
        <w:rPr>
          <w:bCs/>
        </w:rPr>
        <w:t xml:space="preserve">). Участник может продолжить участие вне зачета в порядке живой очереди. Если один из участников </w:t>
      </w:r>
      <w:r w:rsidR="002A40CB" w:rsidRPr="0034082E">
        <w:rPr>
          <w:bCs/>
        </w:rPr>
        <w:t>к</w:t>
      </w:r>
      <w:r w:rsidRPr="0034082E">
        <w:rPr>
          <w:bCs/>
        </w:rPr>
        <w:t xml:space="preserve">оманды не может пройти препятствие, судья </w:t>
      </w:r>
      <w:r w:rsidR="00847826" w:rsidRPr="0034082E">
        <w:rPr>
          <w:bCs/>
        </w:rPr>
        <w:t>снимает у</w:t>
      </w:r>
      <w:r w:rsidRPr="0034082E">
        <w:rPr>
          <w:bCs/>
        </w:rPr>
        <w:t xml:space="preserve"> всех участников команды отличительный знак (</w:t>
      </w:r>
      <w:r w:rsidR="00847826" w:rsidRPr="0034082E">
        <w:rPr>
          <w:bCs/>
        </w:rPr>
        <w:t>наклейку</w:t>
      </w:r>
      <w:r w:rsidRPr="0034082E">
        <w:rPr>
          <w:bCs/>
        </w:rPr>
        <w:t xml:space="preserve">), </w:t>
      </w:r>
      <w:r w:rsidR="002A40CB" w:rsidRPr="0034082E">
        <w:rPr>
          <w:bCs/>
        </w:rPr>
        <w:t>к</w:t>
      </w:r>
      <w:r w:rsidRPr="0034082E">
        <w:rPr>
          <w:bCs/>
        </w:rPr>
        <w:t>оманда может продолжить участие вне зачета в порядке живой</w:t>
      </w:r>
      <w:r w:rsidR="002A40CB" w:rsidRPr="0034082E">
        <w:rPr>
          <w:bCs/>
        </w:rPr>
        <w:t xml:space="preserve"> очереди.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>5.5. При отказе индивидуального участника либо одного из участников команды от прохождения препятствия Судья снимает у индивидуального участника или всех участников команды отличительный знак (наклейк</w:t>
      </w:r>
      <w:r w:rsidR="00847826" w:rsidRPr="0034082E">
        <w:rPr>
          <w:bCs/>
        </w:rPr>
        <w:t>у</w:t>
      </w:r>
      <w:r w:rsidRPr="0034082E">
        <w:rPr>
          <w:bCs/>
        </w:rPr>
        <w:t>), индивидуальный участник / команда может продолжить участие вне зачета в порядке живой очереди.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 xml:space="preserve">5.6.После прохождения каждого препятствия </w:t>
      </w:r>
      <w:r w:rsidR="00251D2C" w:rsidRPr="0034082E">
        <w:rPr>
          <w:bCs/>
        </w:rPr>
        <w:t xml:space="preserve">(задания) </w:t>
      </w:r>
      <w:r w:rsidRPr="0034082E">
        <w:rPr>
          <w:bCs/>
        </w:rPr>
        <w:t>участник/ команда обязан удостовериться у судьи, что прошел препятствие верно и может продолжать движение к следующему препятствию.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 xml:space="preserve">5.7. Перед стартом каждый участник обязан получить одну наклейку. При не прохождении препятствия/отказе от прохождения/прочее участник </w:t>
      </w:r>
      <w:r w:rsidR="00847826" w:rsidRPr="0034082E">
        <w:rPr>
          <w:bCs/>
        </w:rPr>
        <w:t xml:space="preserve">должен </w:t>
      </w:r>
      <w:r w:rsidRPr="0034082E">
        <w:rPr>
          <w:bCs/>
        </w:rPr>
        <w:t>снять наклейку и отдать</w:t>
      </w:r>
      <w:r w:rsidR="00847826" w:rsidRPr="0034082E">
        <w:rPr>
          <w:bCs/>
        </w:rPr>
        <w:t xml:space="preserve"> </w:t>
      </w:r>
      <w:r w:rsidRPr="0034082E">
        <w:rPr>
          <w:bCs/>
        </w:rPr>
        <w:t>судье</w:t>
      </w:r>
      <w:r w:rsidR="00847826" w:rsidRPr="0034082E">
        <w:rPr>
          <w:bCs/>
        </w:rPr>
        <w:t>, затем</w:t>
      </w:r>
      <w:r w:rsidRPr="0034082E">
        <w:rPr>
          <w:bCs/>
        </w:rPr>
        <w:t xml:space="preserve"> расписаться в судейском Протоколе данного препятствия и поставить свою подпись в Протоколе финиша (Приложение №1).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>5.8. Участник также обязан отметиться у хронометриста перед стартом и на финише.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>5.9. В случае не отметки участник снимается с Чемпионата.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 xml:space="preserve">5.10. </w:t>
      </w:r>
      <w:r w:rsidR="00847826" w:rsidRPr="0034082E">
        <w:rPr>
          <w:bCs/>
        </w:rPr>
        <w:t>Команды</w:t>
      </w:r>
      <w:r w:rsidRPr="0034082E">
        <w:rPr>
          <w:bCs/>
        </w:rPr>
        <w:t xml:space="preserve"> обязаны стартовать, проходить препятствия</w:t>
      </w:r>
      <w:r w:rsidR="00251D2C" w:rsidRPr="0034082E">
        <w:rPr>
          <w:bCs/>
        </w:rPr>
        <w:t xml:space="preserve"> (задания)</w:t>
      </w:r>
      <w:r w:rsidRPr="0034082E">
        <w:rPr>
          <w:bCs/>
        </w:rPr>
        <w:t>, финишировать вместе (всеми участниками команды). Команда</w:t>
      </w:r>
      <w:r w:rsidR="00847826" w:rsidRPr="0034082E">
        <w:rPr>
          <w:bCs/>
        </w:rPr>
        <w:t xml:space="preserve">, </w:t>
      </w:r>
      <w:r w:rsidRPr="0034082E">
        <w:rPr>
          <w:bCs/>
        </w:rPr>
        <w:t>финиширующая не полным составом, переводится как игра вне зачёта.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>5.11.</w:t>
      </w:r>
      <w:r w:rsidR="00847826" w:rsidRPr="0034082E">
        <w:rPr>
          <w:bCs/>
        </w:rPr>
        <w:t xml:space="preserve"> </w:t>
      </w:r>
      <w:r w:rsidRPr="0034082E">
        <w:rPr>
          <w:bCs/>
        </w:rPr>
        <w:t xml:space="preserve">Каждое препятствие проходится всеми членами команды и полностью под контролем судьи, курирующего препятствие. 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>5.12.</w:t>
      </w:r>
      <w:r w:rsidR="00847826" w:rsidRPr="0034082E">
        <w:rPr>
          <w:bCs/>
        </w:rPr>
        <w:t xml:space="preserve"> </w:t>
      </w:r>
      <w:r w:rsidRPr="0034082E">
        <w:rPr>
          <w:bCs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по состоянию здоровья. Замена снятого участника невозможна, и команда может продолжить участие меньшим составом вне зачета (если состав менее 5 человек).</w:t>
      </w:r>
    </w:p>
    <w:p w:rsidR="002A40CB" w:rsidRPr="0034082E" w:rsidRDefault="002A40CB" w:rsidP="00A42013">
      <w:pPr>
        <w:jc w:val="both"/>
        <w:rPr>
          <w:bCs/>
        </w:rPr>
      </w:pPr>
      <w:r w:rsidRPr="0034082E">
        <w:rPr>
          <w:bCs/>
        </w:rPr>
        <w:tab/>
        <w:t xml:space="preserve">5.13. Снятие участника/ команды во время прохождения </w:t>
      </w:r>
      <w:r w:rsidR="00251D2C" w:rsidRPr="0034082E">
        <w:rPr>
          <w:bCs/>
        </w:rPr>
        <w:t>препятствий (заданий)</w:t>
      </w:r>
      <w:r w:rsidR="00847826" w:rsidRPr="0034082E">
        <w:rPr>
          <w:bCs/>
        </w:rPr>
        <w:t xml:space="preserve"> может быть осуществлено </w:t>
      </w:r>
      <w:r w:rsidR="00251D2C" w:rsidRPr="0034082E">
        <w:rPr>
          <w:bCs/>
        </w:rPr>
        <w:t>с</w:t>
      </w:r>
      <w:r w:rsidRPr="0034082E">
        <w:rPr>
          <w:bCs/>
        </w:rPr>
        <w:t xml:space="preserve">удьей, </w:t>
      </w:r>
      <w:r w:rsidR="00251D2C" w:rsidRPr="0034082E">
        <w:rPr>
          <w:bCs/>
        </w:rPr>
        <w:t>с</w:t>
      </w:r>
      <w:r w:rsidRPr="0034082E">
        <w:rPr>
          <w:bCs/>
        </w:rPr>
        <w:t xml:space="preserve">таршим судьей или </w:t>
      </w:r>
      <w:r w:rsidR="00251D2C" w:rsidRPr="0034082E">
        <w:rPr>
          <w:bCs/>
        </w:rPr>
        <w:t>г</w:t>
      </w:r>
      <w:r w:rsidRPr="0034082E">
        <w:rPr>
          <w:bCs/>
        </w:rPr>
        <w:t xml:space="preserve">лавным </w:t>
      </w:r>
      <w:r w:rsidR="00251D2C" w:rsidRPr="0034082E">
        <w:rPr>
          <w:bCs/>
        </w:rPr>
        <w:t>с</w:t>
      </w:r>
      <w:r w:rsidRPr="0034082E">
        <w:rPr>
          <w:bCs/>
        </w:rPr>
        <w:t>удьей</w:t>
      </w:r>
      <w:r w:rsidR="00251D2C" w:rsidRPr="0034082E">
        <w:rPr>
          <w:bCs/>
        </w:rPr>
        <w:t>.</w:t>
      </w:r>
    </w:p>
    <w:p w:rsidR="00251D2C" w:rsidRPr="0034082E" w:rsidRDefault="00251D2C" w:rsidP="00A42013">
      <w:pPr>
        <w:jc w:val="both"/>
        <w:rPr>
          <w:bCs/>
        </w:rPr>
      </w:pPr>
      <w:r w:rsidRPr="0034082E">
        <w:rPr>
          <w:bCs/>
        </w:rPr>
        <w:tab/>
        <w:t>5.14. Изменение состава команды в процессе прохождения Чемпионата запрещено.</w:t>
      </w:r>
    </w:p>
    <w:p w:rsidR="00251D2C" w:rsidRPr="0034082E" w:rsidRDefault="00251D2C" w:rsidP="00251D2C">
      <w:pPr>
        <w:jc w:val="both"/>
        <w:textAlignment w:val="top"/>
        <w:outlineLvl w:val="4"/>
        <w:rPr>
          <w:bCs/>
        </w:rPr>
      </w:pPr>
      <w:r w:rsidRPr="0034082E">
        <w:rPr>
          <w:bCs/>
        </w:rPr>
        <w:tab/>
        <w:t xml:space="preserve">5.15. За неспортивное поведение (споры, насмешки, оскорбления или физическое насилие по отношению ко всем присутствующим) команды/ участники могут наказываться дисквалификацией, удалением </w:t>
      </w:r>
      <w:r w:rsidR="00847826" w:rsidRPr="0034082E">
        <w:rPr>
          <w:bCs/>
        </w:rPr>
        <w:t>у</w:t>
      </w:r>
      <w:r w:rsidRPr="0034082E">
        <w:rPr>
          <w:bCs/>
        </w:rPr>
        <w:t>частника/ команды с Чемпионата, дисквалификацией с будущих Чемпионатов и нести ответственность в соответствии с действующим законодательством.</w:t>
      </w:r>
    </w:p>
    <w:p w:rsidR="00251D2C" w:rsidRPr="0034082E" w:rsidRDefault="00251D2C" w:rsidP="00251D2C">
      <w:pPr>
        <w:jc w:val="both"/>
        <w:textAlignment w:val="top"/>
        <w:outlineLvl w:val="4"/>
        <w:rPr>
          <w:bCs/>
        </w:rPr>
      </w:pPr>
      <w:r w:rsidRPr="0034082E">
        <w:rPr>
          <w:bCs/>
        </w:rPr>
        <w:tab/>
        <w:t>5.16. Участники несут ответственность за поведение своих тренеров, группы поддержки и гостей. Если поведение кого-либо из указанной группы признается Оргкомитетом неспортивным или создающим помехи для организации и проведения Чемпионата</w:t>
      </w:r>
      <w:r w:rsidRPr="0034082E">
        <w:rPr>
          <w:b/>
          <w:bCs/>
        </w:rPr>
        <w:t>,</w:t>
      </w:r>
      <w:r w:rsidR="00847826" w:rsidRPr="0034082E">
        <w:rPr>
          <w:b/>
          <w:bCs/>
        </w:rPr>
        <w:t xml:space="preserve"> </w:t>
      </w:r>
      <w:r w:rsidRPr="0034082E">
        <w:rPr>
          <w:bCs/>
        </w:rPr>
        <w:t>к этому участнику/ команде будут применены указанные выше дисциплинарные меры.</w:t>
      </w:r>
    </w:p>
    <w:p w:rsidR="00251D2C" w:rsidRPr="0034082E" w:rsidRDefault="00251D2C" w:rsidP="00251D2C">
      <w:pPr>
        <w:jc w:val="both"/>
        <w:textAlignment w:val="top"/>
        <w:outlineLvl w:val="4"/>
        <w:rPr>
          <w:bCs/>
        </w:rPr>
      </w:pPr>
      <w:r w:rsidRPr="0034082E">
        <w:rPr>
          <w:bCs/>
        </w:rPr>
        <w:tab/>
        <w:t>5.17. Участники допускаются к соревнованиям только при наличии у них спортивной формы и спортивной обуви, не создающей помех судейской оценке выполнения заданий.</w:t>
      </w:r>
    </w:p>
    <w:p w:rsidR="00251D2C" w:rsidRPr="0034082E" w:rsidRDefault="00251D2C" w:rsidP="00251D2C">
      <w:pPr>
        <w:jc w:val="both"/>
        <w:textAlignment w:val="top"/>
        <w:outlineLvl w:val="4"/>
        <w:rPr>
          <w:bCs/>
        </w:rPr>
      </w:pPr>
      <w:r w:rsidRPr="0034082E">
        <w:rPr>
          <w:bCs/>
        </w:rPr>
        <w:tab/>
        <w:t>5.18. На Чемпионате разрешается использование эластичных бинтов, напульсников, перчаток, тейпов, компрессионной одежды, шапок, защиты паха, ног и рук. Не разрешается использование лямок, резинок, а также любых других вспомогательных сре</w:t>
      </w:r>
      <w:proofErr w:type="gramStart"/>
      <w:r w:rsidRPr="0034082E">
        <w:rPr>
          <w:bCs/>
        </w:rPr>
        <w:t>дств пр</w:t>
      </w:r>
      <w:proofErr w:type="gramEnd"/>
      <w:r w:rsidRPr="0034082E">
        <w:rPr>
          <w:bCs/>
        </w:rPr>
        <w:t xml:space="preserve">и беге или преодолении препятствий, крюков, перчаток с крюками, клеящих веществ, обуви с железными шипами. </w:t>
      </w:r>
    </w:p>
    <w:p w:rsidR="00251D2C" w:rsidRPr="0034082E" w:rsidRDefault="00251D2C" w:rsidP="00251D2C">
      <w:pPr>
        <w:jc w:val="both"/>
        <w:textAlignment w:val="top"/>
        <w:outlineLvl w:val="4"/>
        <w:rPr>
          <w:bCs/>
        </w:rPr>
      </w:pPr>
      <w:r w:rsidRPr="0034082E">
        <w:rPr>
          <w:bCs/>
        </w:rPr>
        <w:lastRenderedPageBreak/>
        <w:tab/>
        <w:t>5.19. Запрещено нахождение Участников Чемпионата в состоянии алкогольного и/или наркотического опьянения.</w:t>
      </w:r>
    </w:p>
    <w:p w:rsidR="00251D2C" w:rsidRPr="0034082E" w:rsidRDefault="00251D2C" w:rsidP="00251D2C">
      <w:pPr>
        <w:jc w:val="both"/>
        <w:textAlignment w:val="top"/>
        <w:outlineLvl w:val="4"/>
        <w:rPr>
          <w:b/>
          <w:bCs/>
          <w:color w:val="343434"/>
        </w:rPr>
      </w:pPr>
      <w:r w:rsidRPr="0034082E">
        <w:rPr>
          <w:bCs/>
        </w:rPr>
        <w:tab/>
      </w:r>
    </w:p>
    <w:p w:rsidR="00AF3AA5" w:rsidRPr="0034082E" w:rsidRDefault="00431A06" w:rsidP="007A75F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Протесты</w:t>
      </w:r>
    </w:p>
    <w:p w:rsidR="00431A06" w:rsidRPr="0034082E" w:rsidRDefault="00431A06" w:rsidP="00431A06">
      <w:pPr>
        <w:jc w:val="center"/>
        <w:rPr>
          <w:b/>
        </w:rPr>
      </w:pPr>
    </w:p>
    <w:p w:rsidR="00431A06" w:rsidRPr="0034082E" w:rsidRDefault="00431A06" w:rsidP="00431A06">
      <w:pPr>
        <w:jc w:val="both"/>
        <w:rPr>
          <w:bCs/>
        </w:rPr>
      </w:pPr>
      <w:r w:rsidRPr="0034082E">
        <w:rPr>
          <w:b/>
        </w:rPr>
        <w:tab/>
      </w:r>
      <w:r w:rsidRPr="0034082E">
        <w:t xml:space="preserve">6.1. </w:t>
      </w:r>
      <w:r w:rsidRPr="0034082E">
        <w:rPr>
          <w:bCs/>
        </w:rPr>
        <w:t>Подача протеста может производиться сразу после финиша участника/ команды и строго до объявления результатов.</w:t>
      </w:r>
    </w:p>
    <w:p w:rsidR="00431A06" w:rsidRPr="0034082E" w:rsidRDefault="00431A06" w:rsidP="00431A06">
      <w:pPr>
        <w:jc w:val="both"/>
        <w:rPr>
          <w:bCs/>
        </w:rPr>
      </w:pPr>
      <w:r w:rsidRPr="0034082E">
        <w:rPr>
          <w:bCs/>
        </w:rPr>
        <w:tab/>
        <w:t>6.2. Любые протесты относительно судейства стандартов движения и правил подаются главному судье в письменном виде (форма свободная).</w:t>
      </w:r>
    </w:p>
    <w:p w:rsidR="00431A06" w:rsidRPr="0034082E" w:rsidRDefault="00431A06" w:rsidP="00431A06">
      <w:pPr>
        <w:jc w:val="both"/>
        <w:rPr>
          <w:bCs/>
        </w:rPr>
      </w:pPr>
      <w:r w:rsidRPr="0034082E">
        <w:rPr>
          <w:bCs/>
        </w:rPr>
        <w:tab/>
        <w:t>6.3. Участники / команды не могут подавать протест относительно судейства качества (чистоты прохождения препятствий) движений других участников/ команд.</w:t>
      </w:r>
    </w:p>
    <w:p w:rsidR="00431A06" w:rsidRPr="0034082E" w:rsidRDefault="00431A06" w:rsidP="00431A06">
      <w:pPr>
        <w:jc w:val="both"/>
      </w:pPr>
      <w:r w:rsidRPr="0034082E">
        <w:rPr>
          <w:bCs/>
        </w:rPr>
        <w:tab/>
        <w:t>6.4. Оргкомитет оставляет за собой право рассмотрения протестов.</w:t>
      </w:r>
    </w:p>
    <w:p w:rsidR="00431A06" w:rsidRPr="0034082E" w:rsidRDefault="00431A06" w:rsidP="00431A06">
      <w:pPr>
        <w:ind w:left="720"/>
        <w:jc w:val="center"/>
      </w:pPr>
    </w:p>
    <w:p w:rsidR="007A75FB" w:rsidRPr="0034082E" w:rsidRDefault="007A75FB" w:rsidP="007A75FB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Обеспечение безопасности участников и гостей соревнований</w:t>
      </w:r>
    </w:p>
    <w:p w:rsidR="00D17158" w:rsidRPr="0034082E" w:rsidRDefault="00D17158" w:rsidP="00D17158">
      <w:pPr>
        <w:ind w:left="720"/>
        <w:jc w:val="center"/>
      </w:pPr>
    </w:p>
    <w:p w:rsidR="00D518D2" w:rsidRPr="0034082E" w:rsidRDefault="007A75FB" w:rsidP="007A75FB">
      <w:pPr>
        <w:ind w:firstLine="709"/>
        <w:jc w:val="both"/>
      </w:pPr>
      <w:r w:rsidRPr="0034082E">
        <w:t xml:space="preserve"> 5.1. </w:t>
      </w:r>
      <w:r w:rsidR="00D518D2" w:rsidRPr="0034082E">
        <w:rPr>
          <w:bCs/>
        </w:rPr>
        <w:t>Развлекательные мероприятия физкультурно-оздоровительной направленности областного Чемпионата «ИГРЫ ГЕРОЕВ»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имеющих акты готовности физкультурного объекта спорта к проведению мероприятий, утверждаемых в установленном порядке.</w:t>
      </w:r>
    </w:p>
    <w:p w:rsidR="00D518D2" w:rsidRPr="0034082E" w:rsidRDefault="00D518D2" w:rsidP="007A75FB">
      <w:pPr>
        <w:ind w:firstLine="709"/>
        <w:jc w:val="both"/>
        <w:rPr>
          <w:bCs/>
          <w:color w:val="343434"/>
        </w:rPr>
      </w:pPr>
      <w:r w:rsidRPr="0034082E">
        <w:t xml:space="preserve">5.2. </w:t>
      </w:r>
      <w:r w:rsidRPr="0034082E">
        <w:rPr>
          <w:bCs/>
          <w:color w:val="34343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  № 613н «Об утверждении порядка оказания медицинской помощи при проведении физкультурных и спортивных</w:t>
      </w:r>
      <w:r w:rsidR="0034082E" w:rsidRPr="0034082E">
        <w:rPr>
          <w:bCs/>
          <w:color w:val="343434"/>
        </w:rPr>
        <w:t xml:space="preserve"> мероприятий». </w:t>
      </w:r>
    </w:p>
    <w:p w:rsidR="00D518D2" w:rsidRPr="0034082E" w:rsidRDefault="00D518D2" w:rsidP="007A75FB">
      <w:pPr>
        <w:ind w:firstLine="709"/>
        <w:jc w:val="both"/>
      </w:pPr>
      <w:r w:rsidRPr="0034082E">
        <w:rPr>
          <w:bCs/>
          <w:color w:val="343434"/>
        </w:rPr>
        <w:t>5.3.</w:t>
      </w:r>
      <w:r w:rsidR="0034082E" w:rsidRPr="0034082E">
        <w:rPr>
          <w:bCs/>
          <w:color w:val="343434"/>
        </w:rPr>
        <w:t xml:space="preserve"> </w:t>
      </w:r>
      <w:r w:rsidRPr="0034082E">
        <w:rPr>
          <w:bCs/>
        </w:rPr>
        <w:t>Участники несут персональную ответственность за соблюдение правил техники безопасности в рамках прохождения препятствий / выполнения соревновательных заданий.</w:t>
      </w:r>
    </w:p>
    <w:p w:rsidR="001C7277" w:rsidRPr="0034082E" w:rsidRDefault="00D518D2" w:rsidP="001C7277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4082E">
        <w:rPr>
          <w:sz w:val="24"/>
          <w:szCs w:val="24"/>
        </w:rPr>
        <w:t>5.4.</w:t>
      </w:r>
      <w:r w:rsidR="001C7277" w:rsidRPr="0034082E">
        <w:rPr>
          <w:sz w:val="24"/>
          <w:szCs w:val="24"/>
        </w:rPr>
        <w:t xml:space="preserve"> Безопасность участников соревнований и зрителей обеспечивается на основании ст. 12, Федерального закона от 07.02.2011 № 3-ФЗ (ред. От 06.12.2011) “О полиции”. </w:t>
      </w:r>
    </w:p>
    <w:p w:rsidR="00880E8A" w:rsidRPr="0034082E" w:rsidRDefault="00880E8A" w:rsidP="003C30E8">
      <w:pPr>
        <w:ind w:firstLine="709"/>
        <w:jc w:val="both"/>
      </w:pPr>
    </w:p>
    <w:p w:rsidR="007A75FB" w:rsidRPr="0034082E" w:rsidRDefault="007A75FB" w:rsidP="00D17158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Заявки</w:t>
      </w:r>
      <w:r w:rsidR="000552E9" w:rsidRPr="0034082E">
        <w:rPr>
          <w:b/>
        </w:rPr>
        <w:t xml:space="preserve"> и взносы</w:t>
      </w:r>
    </w:p>
    <w:p w:rsidR="00D518D2" w:rsidRPr="0034082E" w:rsidRDefault="00D518D2" w:rsidP="00D518D2">
      <w:pPr>
        <w:jc w:val="center"/>
        <w:rPr>
          <w:b/>
        </w:rPr>
      </w:pPr>
    </w:p>
    <w:p w:rsidR="00326A90" w:rsidRPr="0034082E" w:rsidRDefault="00D518D2" w:rsidP="0034082E">
      <w:pPr>
        <w:ind w:left="720"/>
        <w:rPr>
          <w:color w:val="000000"/>
          <w:shd w:val="clear" w:color="auto" w:fill="FFFFFF"/>
        </w:rPr>
      </w:pPr>
      <w:r w:rsidRPr="0034082E">
        <w:t>7.1.</w:t>
      </w:r>
      <w:r w:rsidR="00AA39CF" w:rsidRPr="0034082E">
        <w:t xml:space="preserve"> </w:t>
      </w:r>
      <w:r w:rsidR="00326A90" w:rsidRPr="0034082E">
        <w:rPr>
          <w:color w:val="000000"/>
          <w:shd w:val="clear" w:color="auto" w:fill="FFFFFF"/>
        </w:rPr>
        <w:t>Команда обязуется обеспечить взнос в размере 15 000 (пятнадцать тысяч) рублей 00 копеек. Взнос осуществляется в кубы фонда</w:t>
      </w:r>
      <w:r w:rsidR="0034082E" w:rsidRPr="0034082E">
        <w:rPr>
          <w:color w:val="000000"/>
          <w:shd w:val="clear" w:color="auto" w:fill="FFFFFF"/>
        </w:rPr>
        <w:t>,</w:t>
      </w:r>
      <w:r w:rsidR="00326A90" w:rsidRPr="0034082E">
        <w:rPr>
          <w:color w:val="000000"/>
          <w:shd w:val="clear" w:color="auto" w:fill="FFFFFF"/>
        </w:rPr>
        <w:t xml:space="preserve"> установленные около палатки "Регистрация"</w:t>
      </w:r>
      <w:r w:rsidR="0034082E" w:rsidRPr="0034082E">
        <w:rPr>
          <w:color w:val="000000"/>
          <w:shd w:val="clear" w:color="auto" w:fill="FFFFFF"/>
        </w:rPr>
        <w:t>,</w:t>
      </w:r>
      <w:r w:rsidR="00326A90" w:rsidRPr="0034082E">
        <w:rPr>
          <w:color w:val="000000"/>
          <w:shd w:val="clear" w:color="auto" w:fill="FFFFFF"/>
        </w:rPr>
        <w:t xml:space="preserve"> или на расчетный счет фонда.</w:t>
      </w:r>
    </w:p>
    <w:p w:rsidR="00326A90" w:rsidRPr="0034082E" w:rsidRDefault="00D518D2" w:rsidP="0034082E">
      <w:pPr>
        <w:ind w:left="720"/>
      </w:pPr>
      <w:r w:rsidRPr="0034082E">
        <w:rPr>
          <w:color w:val="000000"/>
          <w:shd w:val="clear" w:color="auto" w:fill="FFFFFF"/>
        </w:rPr>
        <w:t xml:space="preserve">7.2. </w:t>
      </w:r>
      <w:r w:rsidR="00326A90" w:rsidRPr="0034082E">
        <w:rPr>
          <w:color w:val="000000"/>
          <w:shd w:val="clear" w:color="auto" w:fill="FFFFFF"/>
        </w:rPr>
        <w:t>Индивидуальный участник обязуется обеспечить взнос в размере 500 (пятьсот) рублей 00 копеек. Взнос осуществляется в кубы фонда</w:t>
      </w:r>
      <w:r w:rsidR="00834A96" w:rsidRPr="0034082E">
        <w:rPr>
          <w:color w:val="000000"/>
          <w:shd w:val="clear" w:color="auto" w:fill="FFFFFF"/>
        </w:rPr>
        <w:t>,</w:t>
      </w:r>
      <w:r w:rsidR="00326A90" w:rsidRPr="0034082E">
        <w:rPr>
          <w:color w:val="000000"/>
          <w:shd w:val="clear" w:color="auto" w:fill="FFFFFF"/>
        </w:rPr>
        <w:t xml:space="preserve"> установленные около палатки "Регистрация"</w:t>
      </w:r>
      <w:r w:rsidR="00834A96" w:rsidRPr="0034082E">
        <w:rPr>
          <w:color w:val="000000"/>
          <w:shd w:val="clear" w:color="auto" w:fill="FFFFFF"/>
        </w:rPr>
        <w:t>,</w:t>
      </w:r>
      <w:r w:rsidR="00326A90" w:rsidRPr="0034082E">
        <w:rPr>
          <w:color w:val="000000"/>
          <w:shd w:val="clear" w:color="auto" w:fill="FFFFFF"/>
        </w:rPr>
        <w:t xml:space="preserve"> или на расчетный счет фонда.</w:t>
      </w:r>
    </w:p>
    <w:p w:rsidR="007A75FB" w:rsidRPr="0034082E" w:rsidRDefault="00115DAA" w:rsidP="0034082E">
      <w:pPr>
        <w:ind w:firstLine="709"/>
      </w:pPr>
      <w:r w:rsidRPr="0034082E">
        <w:t>7</w:t>
      </w:r>
      <w:r w:rsidR="007A75FB" w:rsidRPr="0034082E">
        <w:t>.</w:t>
      </w:r>
      <w:r w:rsidR="00D518D2" w:rsidRPr="0034082E">
        <w:t>3</w:t>
      </w:r>
      <w:r w:rsidR="007A75FB" w:rsidRPr="0034082E">
        <w:t xml:space="preserve">. Всю необходимую информацию о заявке можно получить, связавшись с </w:t>
      </w:r>
      <w:r w:rsidR="00D518D2" w:rsidRPr="0034082E">
        <w:t>оргкомитетом Чемпионата</w:t>
      </w:r>
      <w:r w:rsidR="003C30E8" w:rsidRPr="0034082E">
        <w:t>. На</w:t>
      </w:r>
      <w:r w:rsidR="00834A96" w:rsidRPr="0034082E">
        <w:t xml:space="preserve"> оргкомитет</w:t>
      </w:r>
      <w:r w:rsidR="003C30E8" w:rsidRPr="0034082E">
        <w:t xml:space="preserve"> также возложена обязанность </w:t>
      </w:r>
      <w:proofErr w:type="gramStart"/>
      <w:r w:rsidR="003C30E8" w:rsidRPr="0034082E">
        <w:t>предоставлять</w:t>
      </w:r>
      <w:proofErr w:type="gramEnd"/>
      <w:r w:rsidR="003C30E8" w:rsidRPr="0034082E">
        <w:t xml:space="preserve"> участникам и партнёрам </w:t>
      </w:r>
      <w:r w:rsidR="00D518D2" w:rsidRPr="0034082E">
        <w:t xml:space="preserve">Чемпионата </w:t>
      </w:r>
      <w:r w:rsidR="003C30E8" w:rsidRPr="0034082E">
        <w:t xml:space="preserve">всю необходимую информацию, связанную с подготовкой, проведением игр, а также изменениями </w:t>
      </w:r>
      <w:r w:rsidR="00D518D2" w:rsidRPr="0034082E">
        <w:t>в Положении</w:t>
      </w:r>
      <w:r w:rsidR="003C30E8" w:rsidRPr="0034082E">
        <w:t>.</w:t>
      </w:r>
    </w:p>
    <w:p w:rsidR="000552E9" w:rsidRPr="0034082E" w:rsidRDefault="00115DAA" w:rsidP="003C30E8">
      <w:pPr>
        <w:ind w:firstLine="709"/>
        <w:jc w:val="both"/>
      </w:pPr>
      <w:r w:rsidRPr="0034082E">
        <w:t>7.</w:t>
      </w:r>
      <w:r w:rsidR="00D518D2" w:rsidRPr="0034082E">
        <w:t>4</w:t>
      </w:r>
      <w:r w:rsidRPr="0034082E">
        <w:t xml:space="preserve">. Команда подтверждает своё участие в турнире путём подачи заявки, а также уплаты стартового взноса. Стартовый взнос уплачивается в день подачи заявки </w:t>
      </w:r>
      <w:r w:rsidR="00D518D2" w:rsidRPr="0034082E">
        <w:t>оргкомитету Чемпионата</w:t>
      </w:r>
      <w:r w:rsidRPr="0034082E">
        <w:t xml:space="preserve"> наличными</w:t>
      </w:r>
      <w:r w:rsidR="00D518D2" w:rsidRPr="0034082E">
        <w:t xml:space="preserve"> в куб или на расчетный счет</w:t>
      </w:r>
      <w:r w:rsidRPr="0034082E">
        <w:t xml:space="preserve">. </w:t>
      </w:r>
    </w:p>
    <w:p w:rsidR="00D518D2" w:rsidRPr="0034082E" w:rsidRDefault="00D518D2" w:rsidP="003C30E8">
      <w:pPr>
        <w:ind w:firstLine="709"/>
        <w:jc w:val="both"/>
      </w:pPr>
    </w:p>
    <w:p w:rsidR="007A75FB" w:rsidRPr="0034082E" w:rsidRDefault="007A75FB" w:rsidP="00D17158">
      <w:pPr>
        <w:numPr>
          <w:ilvl w:val="0"/>
          <w:numId w:val="1"/>
        </w:numPr>
        <w:jc w:val="center"/>
        <w:rPr>
          <w:b/>
        </w:rPr>
      </w:pPr>
      <w:r w:rsidRPr="0034082E">
        <w:rPr>
          <w:b/>
        </w:rPr>
        <w:t>Награждение</w:t>
      </w:r>
    </w:p>
    <w:p w:rsidR="00D17158" w:rsidRPr="0034082E" w:rsidRDefault="00D17158" w:rsidP="00D17158">
      <w:pPr>
        <w:ind w:left="720"/>
        <w:jc w:val="center"/>
      </w:pPr>
    </w:p>
    <w:p w:rsidR="007A75FB" w:rsidRPr="0034082E" w:rsidRDefault="00115DAA" w:rsidP="007A75FB">
      <w:pPr>
        <w:ind w:firstLine="709"/>
        <w:jc w:val="both"/>
      </w:pPr>
      <w:r w:rsidRPr="0034082E">
        <w:t>8</w:t>
      </w:r>
      <w:r w:rsidR="00880E8A" w:rsidRPr="0034082E">
        <w:t>.1</w:t>
      </w:r>
      <w:r w:rsidR="007A75FB" w:rsidRPr="0034082E">
        <w:t xml:space="preserve">. Команды-призёры получают грамоты </w:t>
      </w:r>
      <w:r w:rsidR="00D518D2" w:rsidRPr="0034082E">
        <w:t>Благотворительного фонда Счастье детям.</w:t>
      </w:r>
    </w:p>
    <w:p w:rsidR="007A75FB" w:rsidRPr="0034082E" w:rsidRDefault="00115DAA" w:rsidP="007A75FB">
      <w:pPr>
        <w:ind w:firstLine="709"/>
        <w:jc w:val="both"/>
      </w:pPr>
      <w:r w:rsidRPr="0034082E">
        <w:lastRenderedPageBreak/>
        <w:t>8</w:t>
      </w:r>
      <w:r w:rsidR="00880E8A" w:rsidRPr="0034082E">
        <w:t>.2</w:t>
      </w:r>
      <w:r w:rsidR="007A75FB" w:rsidRPr="0034082E">
        <w:t xml:space="preserve">. Три лучших игрока </w:t>
      </w:r>
      <w:r w:rsidR="00D518D2" w:rsidRPr="0034082E">
        <w:t>Чемпионата</w:t>
      </w:r>
      <w:r w:rsidR="00834A96" w:rsidRPr="0034082E">
        <w:t xml:space="preserve"> </w:t>
      </w:r>
      <w:r w:rsidR="00F7790A" w:rsidRPr="0034082E">
        <w:t xml:space="preserve">в различных номинациях </w:t>
      </w:r>
      <w:r w:rsidR="007A75FB" w:rsidRPr="0034082E">
        <w:t>получают специальный приз от организаторов.</w:t>
      </w:r>
    </w:p>
    <w:p w:rsidR="007A75FB" w:rsidRPr="0034082E" w:rsidRDefault="00115DAA" w:rsidP="007A75FB">
      <w:pPr>
        <w:ind w:firstLine="709"/>
        <w:jc w:val="both"/>
      </w:pPr>
      <w:r w:rsidRPr="0034082E">
        <w:t>8</w:t>
      </w:r>
      <w:r w:rsidR="00880E8A" w:rsidRPr="0034082E">
        <w:t>.3</w:t>
      </w:r>
      <w:r w:rsidR="00834A96" w:rsidRPr="0034082E">
        <w:t>. Команды</w:t>
      </w:r>
      <w:r w:rsidR="007A75FB" w:rsidRPr="0034082E">
        <w:t>, занявш</w:t>
      </w:r>
      <w:r w:rsidR="00D518D2" w:rsidRPr="0034082E">
        <w:t>ие</w:t>
      </w:r>
      <w:r w:rsidR="007A75FB" w:rsidRPr="0034082E">
        <w:t xml:space="preserve"> 1</w:t>
      </w:r>
      <w:r w:rsidR="00D518D2" w:rsidRPr="0034082E">
        <w:t>,</w:t>
      </w:r>
      <w:r w:rsidR="0034082E" w:rsidRPr="0034082E">
        <w:t xml:space="preserve"> </w:t>
      </w:r>
      <w:r w:rsidR="00D518D2" w:rsidRPr="0034082E">
        <w:t>2,</w:t>
      </w:r>
      <w:r w:rsidR="0034082E" w:rsidRPr="0034082E">
        <w:t xml:space="preserve"> </w:t>
      </w:r>
      <w:r w:rsidR="00D518D2" w:rsidRPr="0034082E">
        <w:t>3</w:t>
      </w:r>
      <w:r w:rsidR="007A75FB" w:rsidRPr="0034082E">
        <w:t xml:space="preserve"> место, получ</w:t>
      </w:r>
      <w:r w:rsidR="00834A96" w:rsidRPr="0034082E">
        <w:t>аю</w:t>
      </w:r>
      <w:r w:rsidR="00396025" w:rsidRPr="0034082E">
        <w:t xml:space="preserve">т кубок победителя </w:t>
      </w:r>
      <w:r w:rsidR="00880E8A" w:rsidRPr="0034082E">
        <w:t xml:space="preserve">благотворительного </w:t>
      </w:r>
      <w:r w:rsidR="007A75FB" w:rsidRPr="0034082E">
        <w:t>турнира со специальной гравировкой.</w:t>
      </w:r>
    </w:p>
    <w:p w:rsidR="00D518D2" w:rsidRPr="0034082E" w:rsidRDefault="00D518D2" w:rsidP="007A75FB">
      <w:pPr>
        <w:ind w:firstLine="709"/>
        <w:jc w:val="both"/>
      </w:pPr>
      <w:r w:rsidRPr="0034082E">
        <w:t>8.4.  Участник</w:t>
      </w:r>
      <w:r w:rsidR="00834A96" w:rsidRPr="0034082E">
        <w:t>,</w:t>
      </w:r>
      <w:r w:rsidRPr="0034082E">
        <w:t xml:space="preserve"> занявший 1 место </w:t>
      </w:r>
      <w:r w:rsidR="00652CC5" w:rsidRPr="0034082E">
        <w:t>в индивидуальной игре</w:t>
      </w:r>
      <w:r w:rsidR="00834A96" w:rsidRPr="0034082E">
        <w:t>,</w:t>
      </w:r>
      <w:r w:rsidR="00652CC5" w:rsidRPr="0034082E">
        <w:t xml:space="preserve"> получает Велосипед.</w:t>
      </w:r>
    </w:p>
    <w:p w:rsidR="00880E8A" w:rsidRPr="0034082E" w:rsidRDefault="00880E8A" w:rsidP="007A75FB">
      <w:pPr>
        <w:ind w:firstLine="709"/>
        <w:jc w:val="both"/>
      </w:pPr>
    </w:p>
    <w:p w:rsidR="007A75FB" w:rsidRPr="0034082E" w:rsidRDefault="007A75FB" w:rsidP="00D17158">
      <w:pPr>
        <w:numPr>
          <w:ilvl w:val="0"/>
          <w:numId w:val="1"/>
        </w:numPr>
        <w:jc w:val="center"/>
      </w:pPr>
      <w:r w:rsidRPr="0034082E">
        <w:rPr>
          <w:b/>
        </w:rPr>
        <w:t>Финансовые расходы</w:t>
      </w:r>
      <w:r w:rsidRPr="0034082E">
        <w:t>.</w:t>
      </w:r>
    </w:p>
    <w:p w:rsidR="00D17158" w:rsidRPr="0034082E" w:rsidRDefault="00D17158" w:rsidP="00D17158">
      <w:pPr>
        <w:ind w:left="720"/>
        <w:jc w:val="center"/>
      </w:pPr>
    </w:p>
    <w:p w:rsidR="007A75FB" w:rsidRPr="0034082E" w:rsidRDefault="0020280E" w:rsidP="007A75FB">
      <w:pPr>
        <w:ind w:firstLine="709"/>
        <w:jc w:val="both"/>
      </w:pPr>
      <w:r w:rsidRPr="0034082E">
        <w:t>9</w:t>
      </w:r>
      <w:r w:rsidR="007A75FB" w:rsidRPr="0034082E">
        <w:t xml:space="preserve">.1. </w:t>
      </w:r>
      <w:r w:rsidR="007A75FB" w:rsidRPr="0034082E">
        <w:rPr>
          <w:b/>
        </w:rPr>
        <w:t xml:space="preserve">Расходы, связанные с проведением: аренда </w:t>
      </w:r>
      <w:r w:rsidR="00652CC5" w:rsidRPr="0034082E">
        <w:rPr>
          <w:b/>
        </w:rPr>
        <w:t>площадки</w:t>
      </w:r>
      <w:r w:rsidR="00880E8A" w:rsidRPr="0034082E">
        <w:rPr>
          <w:b/>
        </w:rPr>
        <w:t>, оплата работы судей, покупка наградной продукции</w:t>
      </w:r>
      <w:r w:rsidR="007A75FB" w:rsidRPr="0034082E">
        <w:rPr>
          <w:b/>
        </w:rPr>
        <w:t xml:space="preserve"> осуществляются з</w:t>
      </w:r>
      <w:r w:rsidR="00880E8A" w:rsidRPr="0034082E">
        <w:rPr>
          <w:b/>
        </w:rPr>
        <w:t>а счёт благотворительного фонда «Счастье детям»</w:t>
      </w:r>
      <w:r w:rsidR="006A587B" w:rsidRPr="0034082E">
        <w:rPr>
          <w:b/>
        </w:rPr>
        <w:t>, а также могут осуществляться за счёт спонсоров мероприятия.</w:t>
      </w:r>
    </w:p>
    <w:p w:rsidR="00880E8A" w:rsidRPr="0034082E" w:rsidRDefault="00880E8A" w:rsidP="008679F1">
      <w:pPr>
        <w:ind w:firstLine="709"/>
        <w:jc w:val="both"/>
      </w:pPr>
    </w:p>
    <w:p w:rsidR="0020280E" w:rsidRPr="0034082E" w:rsidRDefault="0020280E" w:rsidP="00D17158">
      <w:pPr>
        <w:numPr>
          <w:ilvl w:val="0"/>
          <w:numId w:val="1"/>
        </w:numPr>
        <w:jc w:val="center"/>
      </w:pPr>
      <w:r w:rsidRPr="0034082E">
        <w:rPr>
          <w:b/>
        </w:rPr>
        <w:t xml:space="preserve">Контактная информация </w:t>
      </w:r>
      <w:r w:rsidR="00652CC5" w:rsidRPr="0034082E">
        <w:rPr>
          <w:b/>
        </w:rPr>
        <w:t>оргкомитета Чемпионата</w:t>
      </w:r>
      <w:r w:rsidRPr="0034082E">
        <w:t>:</w:t>
      </w:r>
    </w:p>
    <w:p w:rsidR="00D17158" w:rsidRPr="0034082E" w:rsidRDefault="00D17158" w:rsidP="00D17158">
      <w:pPr>
        <w:ind w:left="720"/>
        <w:jc w:val="center"/>
      </w:pPr>
    </w:p>
    <w:p w:rsidR="0020280E" w:rsidRPr="0034082E" w:rsidRDefault="00880E8A" w:rsidP="0020280E">
      <w:proofErr w:type="spellStart"/>
      <w:r w:rsidRPr="0034082E">
        <w:t>Моб</w:t>
      </w:r>
      <w:proofErr w:type="gramStart"/>
      <w:r w:rsidRPr="0034082E">
        <w:t>.т</w:t>
      </w:r>
      <w:proofErr w:type="gramEnd"/>
      <w:r w:rsidRPr="0034082E">
        <w:t>ел</w:t>
      </w:r>
      <w:proofErr w:type="spellEnd"/>
      <w:r w:rsidRPr="0034082E">
        <w:t xml:space="preserve">: </w:t>
      </w:r>
      <w:r w:rsidR="00652CC5" w:rsidRPr="0034082E">
        <w:t>33-11-88</w:t>
      </w:r>
    </w:p>
    <w:p w:rsidR="00D17158" w:rsidRPr="0034082E" w:rsidRDefault="0020280E" w:rsidP="00D17158">
      <w:proofErr w:type="spellStart"/>
      <w:r w:rsidRPr="0034082E">
        <w:t>Эл</w:t>
      </w:r>
      <w:proofErr w:type="gramStart"/>
      <w:r w:rsidRPr="0034082E">
        <w:t>.п</w:t>
      </w:r>
      <w:proofErr w:type="gramEnd"/>
      <w:r w:rsidRPr="0034082E">
        <w:t>очта:</w:t>
      </w:r>
      <w:r w:rsidR="00652CC5" w:rsidRPr="0034082E">
        <w:rPr>
          <w:color w:val="000000"/>
        </w:rPr>
        <w:t>fond.happy@yandex.ru</w:t>
      </w:r>
      <w:proofErr w:type="spellEnd"/>
    </w:p>
    <w:p w:rsidR="003C30E8" w:rsidRPr="0034082E" w:rsidRDefault="00880E8A" w:rsidP="00D17158">
      <w:r w:rsidRPr="0034082E">
        <w:t>Реквизиты Благотворительного фонда для перечисления взносов: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 xml:space="preserve">Отделение № 8615 Сбербанка России </w:t>
      </w:r>
      <w:proofErr w:type="gramStart"/>
      <w:r w:rsidRPr="0034082E">
        <w:rPr>
          <w:color w:val="000000"/>
        </w:rPr>
        <w:t>г</w:t>
      </w:r>
      <w:proofErr w:type="gramEnd"/>
      <w:r w:rsidRPr="0034082E">
        <w:rPr>
          <w:color w:val="000000"/>
        </w:rPr>
        <w:t>. Кемерово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К/</w:t>
      </w:r>
      <w:proofErr w:type="spellStart"/>
      <w:r w:rsidRPr="0034082E">
        <w:rPr>
          <w:color w:val="000000"/>
        </w:rPr>
        <w:t>сч</w:t>
      </w:r>
      <w:proofErr w:type="spellEnd"/>
      <w:r w:rsidRPr="0034082E">
        <w:rPr>
          <w:color w:val="000000"/>
        </w:rPr>
        <w:t xml:space="preserve"> 30101810200000000612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БИК 043207612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4082E">
        <w:rPr>
          <w:color w:val="000000"/>
        </w:rPr>
        <w:t>Р</w:t>
      </w:r>
      <w:proofErr w:type="gramEnd"/>
      <w:r w:rsidRPr="0034082E">
        <w:rPr>
          <w:color w:val="000000"/>
        </w:rPr>
        <w:t>/счет 40703810926000099216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650024, г. Кемерово, ул. Баумана -55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ИНН 4205997009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КПП 420501001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ОГРН 1134200001484</w:t>
      </w:r>
    </w:p>
    <w:p w:rsidR="00880E8A" w:rsidRPr="0034082E" w:rsidRDefault="00880E8A" w:rsidP="00880E8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082E">
        <w:rPr>
          <w:color w:val="000000"/>
        </w:rPr>
        <w:t>ОКПО 16695300</w:t>
      </w:r>
    </w:p>
    <w:p w:rsidR="00880E8A" w:rsidRPr="0034082E" w:rsidRDefault="00880E8A" w:rsidP="00880E8A"/>
    <w:p w:rsidR="003C30E8" w:rsidRPr="0034082E" w:rsidRDefault="003C30E8" w:rsidP="007A75FB">
      <w:pPr>
        <w:jc w:val="both"/>
      </w:pPr>
    </w:p>
    <w:p w:rsidR="003C30E8" w:rsidRPr="0034082E" w:rsidRDefault="00652CC5" w:rsidP="007A75FB">
      <w:pPr>
        <w:jc w:val="both"/>
      </w:pPr>
      <w:r w:rsidRPr="0034082E">
        <w:t>Ответственный сотрудник:</w:t>
      </w:r>
    </w:p>
    <w:p w:rsidR="00652CC5" w:rsidRPr="0034082E" w:rsidRDefault="00652CC5" w:rsidP="007A75FB">
      <w:pPr>
        <w:jc w:val="both"/>
      </w:pPr>
      <w:r w:rsidRPr="0034082E">
        <w:t>Василенко Е. С.</w:t>
      </w:r>
    </w:p>
    <w:p w:rsidR="00652CC5" w:rsidRPr="0034082E" w:rsidRDefault="00652CC5" w:rsidP="007A75FB">
      <w:pPr>
        <w:jc w:val="both"/>
      </w:pPr>
      <w:r w:rsidRPr="0034082E">
        <w:t>89039163896</w:t>
      </w:r>
    </w:p>
    <w:p w:rsidR="003C30E8" w:rsidRPr="0034082E" w:rsidRDefault="003C30E8" w:rsidP="007A75FB">
      <w:pPr>
        <w:jc w:val="both"/>
      </w:pPr>
    </w:p>
    <w:p w:rsidR="00F57AE6" w:rsidRPr="0034082E" w:rsidRDefault="00F57AE6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020C70" w:rsidRPr="0034082E" w:rsidRDefault="00020C70" w:rsidP="007A75FB">
      <w:pPr>
        <w:jc w:val="center"/>
      </w:pPr>
    </w:p>
    <w:p w:rsidR="0034082E" w:rsidRDefault="0034082E" w:rsidP="007A75FB">
      <w:pPr>
        <w:jc w:val="center"/>
      </w:pPr>
    </w:p>
    <w:p w:rsidR="0034082E" w:rsidRDefault="0034082E" w:rsidP="007A75FB">
      <w:pPr>
        <w:jc w:val="center"/>
      </w:pPr>
    </w:p>
    <w:p w:rsidR="00020C70" w:rsidRPr="0034082E" w:rsidRDefault="00020C70" w:rsidP="007A75FB">
      <w:pPr>
        <w:jc w:val="center"/>
      </w:pPr>
      <w:r w:rsidRPr="0034082E">
        <w:lastRenderedPageBreak/>
        <w:t>Приложение №1</w:t>
      </w:r>
    </w:p>
    <w:p w:rsidR="00020C70" w:rsidRPr="0034082E" w:rsidRDefault="00020C70" w:rsidP="007A75FB">
      <w:pPr>
        <w:jc w:val="center"/>
      </w:pPr>
    </w:p>
    <w:p w:rsidR="00020C70" w:rsidRPr="0034082E" w:rsidRDefault="00020C70" w:rsidP="00020C70">
      <w:pPr>
        <w:spacing w:after="300"/>
        <w:jc w:val="center"/>
        <w:textAlignment w:val="top"/>
        <w:outlineLvl w:val="4"/>
        <w:rPr>
          <w:bCs/>
        </w:rPr>
      </w:pPr>
      <w:r w:rsidRPr="0034082E">
        <w:rPr>
          <w:bCs/>
        </w:rPr>
        <w:t>Судейский протокол препятствия</w:t>
      </w:r>
    </w:p>
    <w:p w:rsidR="00020C70" w:rsidRPr="0034082E" w:rsidRDefault="00020C70" w:rsidP="00020C70">
      <w:pPr>
        <w:spacing w:after="300"/>
        <w:jc w:val="center"/>
        <w:textAlignment w:val="top"/>
        <w:outlineLvl w:val="4"/>
        <w:rPr>
          <w:bCs/>
        </w:rPr>
      </w:pPr>
      <w:r w:rsidRPr="0034082E">
        <w:rPr>
          <w:bCs/>
        </w:rPr>
        <w:t xml:space="preserve"> Судейский протокол препятствия областного Чемпионата «ИГРЫ ГЕРОЕВ» </w:t>
      </w:r>
      <w:proofErr w:type="spellStart"/>
      <w:r w:rsidRPr="0034082E">
        <w:rPr>
          <w:bCs/>
        </w:rPr>
        <w:t>Город_______________дата</w:t>
      </w:r>
      <w:proofErr w:type="spellEnd"/>
      <w:r w:rsidRPr="0034082E">
        <w:rPr>
          <w:bCs/>
        </w:rPr>
        <w:t>___________________</w:t>
      </w:r>
    </w:p>
    <w:tbl>
      <w:tblPr>
        <w:tblW w:w="11125" w:type="dxa"/>
        <w:tblInd w:w="-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7"/>
        <w:gridCol w:w="1842"/>
        <w:gridCol w:w="2188"/>
        <w:gridCol w:w="1568"/>
        <w:gridCol w:w="1840"/>
      </w:tblGrid>
      <w:tr w:rsidR="00621B86" w:rsidRPr="0034082E" w:rsidTr="00621B86">
        <w:tc>
          <w:tcPr>
            <w:tcW w:w="111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textAlignment w:val="top"/>
            </w:pPr>
            <w:r w:rsidRPr="0034082E">
              <w:t>Ответственный судья (ФИО/телефон):                                                      Участок №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spacing w:after="300"/>
              <w:jc w:val="center"/>
              <w:textAlignment w:val="top"/>
            </w:pPr>
            <w:r w:rsidRPr="0034082E">
              <w:t>№</w:t>
            </w:r>
            <w:r w:rsidR="0034082E">
              <w:t xml:space="preserve"> </w:t>
            </w:r>
            <w:r w:rsidRPr="0034082E">
              <w:t>участника</w:t>
            </w:r>
          </w:p>
          <w:p w:rsidR="00621B86" w:rsidRPr="0034082E" w:rsidRDefault="00621B86" w:rsidP="00020C70">
            <w:pPr>
              <w:jc w:val="center"/>
              <w:textAlignment w:val="top"/>
            </w:pPr>
            <w:r w:rsidRPr="0034082E">
              <w:t>Манишки/ наклейки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Подпись снятого участника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spacing w:after="300"/>
              <w:jc w:val="center"/>
              <w:textAlignment w:val="top"/>
            </w:pPr>
            <w:r w:rsidRPr="0034082E">
              <w:t>№ участника/</w:t>
            </w:r>
          </w:p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Манишки/ наклейки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Подпись снятого участника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spacing w:after="300"/>
              <w:jc w:val="center"/>
              <w:textAlignment w:val="top"/>
            </w:pPr>
            <w:r w:rsidRPr="0034082E">
              <w:t>№ участника/</w:t>
            </w:r>
          </w:p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 xml:space="preserve">Манишки/ наклейки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Подпись снятого участника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200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300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201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301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202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203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621B86" w:rsidRPr="0034082E" w:rsidTr="00621B86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204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304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</w:tbl>
    <w:p w:rsidR="00020C70" w:rsidRPr="0034082E" w:rsidRDefault="00020C70" w:rsidP="00020C70">
      <w:pPr>
        <w:spacing w:after="300"/>
        <w:textAlignment w:val="top"/>
        <w:outlineLvl w:val="4"/>
        <w:rPr>
          <w:bCs/>
        </w:rPr>
      </w:pPr>
      <w:r w:rsidRPr="0034082E">
        <w:rPr>
          <w:bCs/>
        </w:rPr>
        <w:t> </w:t>
      </w:r>
    </w:p>
    <w:p w:rsidR="00621B86" w:rsidRPr="0034082E" w:rsidRDefault="00621B86" w:rsidP="00621B86">
      <w:pPr>
        <w:spacing w:after="300"/>
        <w:textAlignment w:val="top"/>
        <w:outlineLvl w:val="4"/>
        <w:rPr>
          <w:bCs/>
        </w:rPr>
      </w:pPr>
      <w:r w:rsidRPr="0034082E">
        <w:rPr>
          <w:bCs/>
        </w:rPr>
        <w:t>Судья______________(ФИО, подпись)</w:t>
      </w:r>
    </w:p>
    <w:p w:rsidR="00621B86" w:rsidRPr="0034082E" w:rsidRDefault="00621B86" w:rsidP="007A75FB">
      <w:pPr>
        <w:jc w:val="center"/>
      </w:pPr>
    </w:p>
    <w:p w:rsidR="00621B86" w:rsidRPr="0034082E" w:rsidRDefault="00621B86" w:rsidP="00D71639">
      <w:pPr>
        <w:shd w:val="clear" w:color="auto" w:fill="FFFFFF"/>
        <w:jc w:val="center"/>
        <w:textAlignment w:val="top"/>
        <w:outlineLvl w:val="3"/>
        <w:rPr>
          <w:bCs/>
        </w:rPr>
      </w:pPr>
      <w:r w:rsidRPr="0034082E">
        <w:rPr>
          <w:bCs/>
        </w:rPr>
        <w:t>Протокол финиша</w:t>
      </w:r>
    </w:p>
    <w:p w:rsidR="00D71639" w:rsidRPr="0034082E" w:rsidRDefault="00D71639" w:rsidP="00D71639">
      <w:pPr>
        <w:shd w:val="clear" w:color="auto" w:fill="FFFFFF"/>
        <w:jc w:val="center"/>
        <w:textAlignment w:val="top"/>
        <w:outlineLvl w:val="3"/>
        <w:rPr>
          <w:bCs/>
        </w:rPr>
      </w:pPr>
    </w:p>
    <w:p w:rsidR="00621B86" w:rsidRPr="0034082E" w:rsidRDefault="00621B86" w:rsidP="00D71639">
      <w:pPr>
        <w:spacing w:after="300"/>
        <w:textAlignment w:val="top"/>
        <w:outlineLvl w:val="4"/>
        <w:rPr>
          <w:bCs/>
        </w:rPr>
      </w:pPr>
      <w:r w:rsidRPr="0034082E">
        <w:rPr>
          <w:bCs/>
        </w:rPr>
        <w:t xml:space="preserve"> Судейский протокол финиша областного Чемпионата «ИГРЫ ГЕРОЕВ» </w:t>
      </w:r>
      <w:proofErr w:type="spellStart"/>
      <w:r w:rsidRPr="0034082E">
        <w:rPr>
          <w:bCs/>
        </w:rPr>
        <w:t>Город_______________дата</w:t>
      </w:r>
      <w:proofErr w:type="spellEnd"/>
      <w:r w:rsidRPr="0034082E">
        <w:rPr>
          <w:bCs/>
        </w:rPr>
        <w:t>___________________</w:t>
      </w:r>
    </w:p>
    <w:p w:rsidR="00621B86" w:rsidRPr="0034082E" w:rsidRDefault="00621B86" w:rsidP="00621B86">
      <w:pPr>
        <w:shd w:val="clear" w:color="auto" w:fill="FFFFFF"/>
        <w:textAlignment w:val="top"/>
        <w:outlineLvl w:val="3"/>
        <w:rPr>
          <w:bCs/>
        </w:rPr>
      </w:pPr>
      <w:r w:rsidRPr="0034082E">
        <w:rPr>
          <w:bCs/>
        </w:rPr>
        <w:t>  Категория _________________         Время старта _______________   </w:t>
      </w:r>
      <w:r w:rsidRPr="0034082E">
        <w:rPr>
          <w:bCs/>
        </w:rPr>
        <w:br/>
        <w:t>                         </w:t>
      </w:r>
    </w:p>
    <w:tbl>
      <w:tblPr>
        <w:tblW w:w="10795" w:type="dxa"/>
        <w:tblInd w:w="-918" w:type="dxa"/>
        <w:tblCellMar>
          <w:left w:w="0" w:type="dxa"/>
          <w:right w:w="0" w:type="dxa"/>
        </w:tblCellMar>
        <w:tblLook w:val="04A0"/>
      </w:tblPr>
      <w:tblGrid>
        <w:gridCol w:w="1844"/>
        <w:gridCol w:w="1984"/>
        <w:gridCol w:w="1701"/>
        <w:gridCol w:w="1701"/>
        <w:gridCol w:w="1985"/>
        <w:gridCol w:w="1580"/>
      </w:tblGrid>
      <w:tr w:rsidR="00621B86" w:rsidRPr="0034082E" w:rsidTr="00D7163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№ участника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Время финиша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Примечание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№ участника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Время финиша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Примечание</w:t>
            </w:r>
          </w:p>
        </w:tc>
      </w:tr>
      <w:tr w:rsidR="00621B86" w:rsidRPr="0034082E" w:rsidTr="00D7163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621B86" w:rsidRPr="0034082E" w:rsidTr="00D7163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1B86" w:rsidRPr="0034082E" w:rsidRDefault="00621B86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</w:tbl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</w:p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Хронометрист: ____________________________________________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                     (подпись, фамилия)</w:t>
      </w:r>
    </w:p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Главный Судья: ___________________________________________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                     (подпись, фамилия)</w:t>
      </w:r>
    </w:p>
    <w:p w:rsidR="0034082E" w:rsidRDefault="0034082E" w:rsidP="00D71639">
      <w:pPr>
        <w:shd w:val="clear" w:color="auto" w:fill="FFFFFF"/>
        <w:jc w:val="center"/>
        <w:textAlignment w:val="top"/>
        <w:outlineLvl w:val="3"/>
        <w:rPr>
          <w:bCs/>
        </w:rPr>
      </w:pPr>
    </w:p>
    <w:p w:rsidR="0034082E" w:rsidRDefault="0034082E" w:rsidP="00D71639">
      <w:pPr>
        <w:shd w:val="clear" w:color="auto" w:fill="FFFFFF"/>
        <w:jc w:val="center"/>
        <w:textAlignment w:val="top"/>
        <w:outlineLvl w:val="3"/>
        <w:rPr>
          <w:bCs/>
        </w:rPr>
      </w:pPr>
    </w:p>
    <w:p w:rsidR="00D71639" w:rsidRPr="0034082E" w:rsidRDefault="00D71639" w:rsidP="00D71639">
      <w:pPr>
        <w:shd w:val="clear" w:color="auto" w:fill="FFFFFF"/>
        <w:jc w:val="center"/>
        <w:textAlignment w:val="top"/>
        <w:outlineLvl w:val="3"/>
        <w:rPr>
          <w:bCs/>
        </w:rPr>
      </w:pPr>
      <w:r w:rsidRPr="0034082E">
        <w:rPr>
          <w:bCs/>
        </w:rPr>
        <w:t>Протокол старта</w:t>
      </w:r>
    </w:p>
    <w:p w:rsidR="00D71639" w:rsidRPr="0034082E" w:rsidRDefault="00D71639" w:rsidP="00D71639">
      <w:pPr>
        <w:shd w:val="clear" w:color="auto" w:fill="FFFFFF"/>
        <w:jc w:val="center"/>
        <w:textAlignment w:val="top"/>
        <w:outlineLvl w:val="3"/>
        <w:rPr>
          <w:bCs/>
        </w:rPr>
      </w:pPr>
    </w:p>
    <w:p w:rsidR="00D71639" w:rsidRPr="0034082E" w:rsidRDefault="00D71639" w:rsidP="00D71639">
      <w:pPr>
        <w:spacing w:after="300"/>
        <w:textAlignment w:val="top"/>
        <w:outlineLvl w:val="4"/>
        <w:rPr>
          <w:bCs/>
        </w:rPr>
      </w:pPr>
      <w:r w:rsidRPr="0034082E">
        <w:rPr>
          <w:bCs/>
        </w:rPr>
        <w:t xml:space="preserve"> Судейский протокол финиша областного Чемпионата «ИГРЫ ГЕРОЕВ» </w:t>
      </w:r>
      <w:proofErr w:type="spellStart"/>
      <w:r w:rsidRPr="0034082E">
        <w:rPr>
          <w:bCs/>
        </w:rPr>
        <w:t>Город_______________дата</w:t>
      </w:r>
      <w:proofErr w:type="spellEnd"/>
      <w:r w:rsidRPr="0034082E">
        <w:rPr>
          <w:bCs/>
        </w:rPr>
        <w:t>___________________</w:t>
      </w:r>
    </w:p>
    <w:p w:rsidR="00D71639" w:rsidRPr="0034082E" w:rsidRDefault="00D71639" w:rsidP="00D71639">
      <w:pPr>
        <w:shd w:val="clear" w:color="auto" w:fill="FFFFFF"/>
        <w:textAlignment w:val="top"/>
        <w:outlineLvl w:val="3"/>
        <w:rPr>
          <w:bCs/>
        </w:rPr>
      </w:pPr>
      <w:r w:rsidRPr="0034082E">
        <w:rPr>
          <w:bCs/>
        </w:rPr>
        <w:t>  Категория _________________         Время старта _______________   </w:t>
      </w:r>
      <w:r w:rsidRPr="0034082E">
        <w:rPr>
          <w:bCs/>
        </w:rPr>
        <w:br/>
        <w:t>                         </w:t>
      </w:r>
    </w:p>
    <w:tbl>
      <w:tblPr>
        <w:tblW w:w="10795" w:type="dxa"/>
        <w:tblInd w:w="-918" w:type="dxa"/>
        <w:tblCellMar>
          <w:left w:w="0" w:type="dxa"/>
          <w:right w:w="0" w:type="dxa"/>
        </w:tblCellMar>
        <w:tblLook w:val="04A0"/>
      </w:tblPr>
      <w:tblGrid>
        <w:gridCol w:w="1844"/>
        <w:gridCol w:w="1984"/>
        <w:gridCol w:w="1701"/>
        <w:gridCol w:w="1701"/>
        <w:gridCol w:w="1985"/>
        <w:gridCol w:w="1580"/>
      </w:tblGrid>
      <w:tr w:rsidR="00D71639" w:rsidRPr="0034082E" w:rsidTr="00E30F6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№ участника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D71639">
            <w:pPr>
              <w:jc w:val="center"/>
              <w:textAlignment w:val="top"/>
            </w:pPr>
            <w:r w:rsidRPr="0034082E">
              <w:t>Время старта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Примечание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№ участника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D71639">
            <w:pPr>
              <w:jc w:val="center"/>
              <w:textAlignment w:val="top"/>
            </w:pPr>
            <w:r w:rsidRPr="0034082E">
              <w:t>Время старта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Примечание</w:t>
            </w:r>
          </w:p>
        </w:tc>
      </w:tr>
      <w:tr w:rsidR="00D71639" w:rsidRPr="0034082E" w:rsidTr="00E30F6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  <w:tr w:rsidR="00D71639" w:rsidRPr="0034082E" w:rsidTr="00E30F68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639" w:rsidRPr="0034082E" w:rsidRDefault="00D71639" w:rsidP="00E30F68">
            <w:pPr>
              <w:jc w:val="center"/>
              <w:textAlignment w:val="top"/>
            </w:pPr>
            <w:r w:rsidRPr="0034082E">
              <w:t> </w:t>
            </w:r>
          </w:p>
        </w:tc>
      </w:tr>
    </w:tbl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</w:p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Хронометрист: ____________________________________________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                     (подпись, фамилия)</w:t>
      </w:r>
    </w:p>
    <w:p w:rsidR="00D71639" w:rsidRPr="0034082E" w:rsidRDefault="00D71639" w:rsidP="00D71639">
      <w:pPr>
        <w:spacing w:after="300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Главный Судья: ___________________________________________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  <w:color w:val="343434"/>
        </w:rPr>
      </w:pPr>
      <w:r w:rsidRPr="0034082E">
        <w:rPr>
          <w:bCs/>
          <w:color w:val="343434"/>
        </w:rPr>
        <w:t>                     (подпись, фамилия)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  <w:color w:val="343434"/>
        </w:rPr>
      </w:pPr>
    </w:p>
    <w:p w:rsidR="00D71639" w:rsidRPr="0034082E" w:rsidRDefault="00E12A57" w:rsidP="00D71639">
      <w:pPr>
        <w:spacing w:after="300"/>
        <w:jc w:val="center"/>
        <w:textAlignment w:val="top"/>
        <w:outlineLvl w:val="4"/>
        <w:rPr>
          <w:bCs/>
        </w:rPr>
      </w:pPr>
      <w:r w:rsidRPr="0034082E">
        <w:rPr>
          <w:bCs/>
        </w:rPr>
        <w:br w:type="page"/>
      </w:r>
      <w:r w:rsidR="00D71639" w:rsidRPr="0034082E">
        <w:rPr>
          <w:bCs/>
        </w:rPr>
        <w:lastRenderedPageBreak/>
        <w:t>Приложение №2</w:t>
      </w:r>
    </w:p>
    <w:p w:rsidR="00D71639" w:rsidRPr="0034082E" w:rsidRDefault="00D71639" w:rsidP="00D71639">
      <w:pPr>
        <w:spacing w:after="300"/>
        <w:jc w:val="center"/>
        <w:textAlignment w:val="top"/>
        <w:outlineLvl w:val="4"/>
        <w:rPr>
          <w:bCs/>
        </w:rPr>
      </w:pPr>
      <w:r w:rsidRPr="0034082E">
        <w:rPr>
          <w:bCs/>
        </w:rPr>
        <w:t>Правила прохождения универсальной полосы препятствий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Участники имеют неограниченное количество попыток для прохождения одного препятствия, прежде чем перейти к другому.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Если индивидуальный участник не может пройти препятствие, судья снимает с данного участника отличительный знак (</w:t>
      </w:r>
      <w:r w:rsidR="00E12A57" w:rsidRPr="0034082E">
        <w:rPr>
          <w:bCs/>
        </w:rPr>
        <w:t>наклейку</w:t>
      </w:r>
      <w:r w:rsidRPr="0034082E">
        <w:rPr>
          <w:bCs/>
        </w:rPr>
        <w:t>). Участник может продолжить участие вне зачета в порядке живой очереди.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Если один из участников команды не может пройти препятствие, судья снимает со всех участников команды отличительный знак (</w:t>
      </w:r>
      <w:r w:rsidR="00E12A57" w:rsidRPr="0034082E">
        <w:rPr>
          <w:bCs/>
        </w:rPr>
        <w:t>наклейку</w:t>
      </w:r>
      <w:r w:rsidRPr="0034082E">
        <w:rPr>
          <w:bCs/>
        </w:rPr>
        <w:t>), Команда может продолжить участие вне зачета в порядке живой очереди.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Каждое препятствие (конструкция) имеет платформу, с которой участники должны начать свое движение (преодоление препятствия), и платформу, на которую участники должны прийти. Данные платформы являются точками начала и завершения преодоления препятствия.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При прохождении препятствий, имеющих навесное оборудование (кольца, канаты, прочее), обязательно использовать первый и последний предмет в линии. При поднятии на канат</w:t>
      </w:r>
      <w:r w:rsidR="00E12A57" w:rsidRPr="0034082E">
        <w:rPr>
          <w:bCs/>
        </w:rPr>
        <w:t>,</w:t>
      </w:r>
      <w:r w:rsidRPr="0034082E">
        <w:rPr>
          <w:bCs/>
        </w:rPr>
        <w:t xml:space="preserve"> фиксирующей точкой служит колокольчик/лента.</w:t>
      </w:r>
    </w:p>
    <w:p w:rsidR="00D71639" w:rsidRPr="0034082E" w:rsidRDefault="00D71639" w:rsidP="00D71639">
      <w:pPr>
        <w:textAlignment w:val="top"/>
        <w:outlineLvl w:val="4"/>
        <w:rPr>
          <w:bCs/>
        </w:rPr>
      </w:pPr>
      <w:r w:rsidRPr="0034082E">
        <w:rPr>
          <w:bCs/>
        </w:rPr>
        <w:tab/>
        <w:t>Если препятствие не оборудовано платформами, то точками начала и завершения преодоления препятствия можно считать границы самого препятствия (конструкции, рва, колючей проволоки и прочее).</w:t>
      </w:r>
    </w:p>
    <w:p w:rsidR="00D71639" w:rsidRPr="0034082E" w:rsidRDefault="00D71639" w:rsidP="00D71639"/>
    <w:p w:rsidR="00621B86" w:rsidRPr="0034082E" w:rsidRDefault="00621B86" w:rsidP="007A75FB">
      <w:pPr>
        <w:jc w:val="center"/>
      </w:pPr>
    </w:p>
    <w:sectPr w:rsidR="00621B86" w:rsidRPr="0034082E" w:rsidSect="009A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F5"/>
    <w:multiLevelType w:val="multilevel"/>
    <w:tmpl w:val="CC683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>
    <w:nsid w:val="15E9517C"/>
    <w:multiLevelType w:val="hybridMultilevel"/>
    <w:tmpl w:val="2A1AB322"/>
    <w:lvl w:ilvl="0" w:tplc="D4A8E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48DDBE">
      <w:numFmt w:val="none"/>
      <w:lvlText w:val=""/>
      <w:lvlJc w:val="left"/>
      <w:pPr>
        <w:tabs>
          <w:tab w:val="num" w:pos="360"/>
        </w:tabs>
      </w:pPr>
    </w:lvl>
    <w:lvl w:ilvl="2" w:tplc="3F4EFE28">
      <w:numFmt w:val="none"/>
      <w:lvlText w:val=""/>
      <w:lvlJc w:val="left"/>
      <w:pPr>
        <w:tabs>
          <w:tab w:val="num" w:pos="360"/>
        </w:tabs>
      </w:pPr>
    </w:lvl>
    <w:lvl w:ilvl="3" w:tplc="C80CEC0A">
      <w:numFmt w:val="none"/>
      <w:lvlText w:val=""/>
      <w:lvlJc w:val="left"/>
      <w:pPr>
        <w:tabs>
          <w:tab w:val="num" w:pos="360"/>
        </w:tabs>
      </w:pPr>
    </w:lvl>
    <w:lvl w:ilvl="4" w:tplc="019E835A">
      <w:numFmt w:val="none"/>
      <w:lvlText w:val=""/>
      <w:lvlJc w:val="left"/>
      <w:pPr>
        <w:tabs>
          <w:tab w:val="num" w:pos="360"/>
        </w:tabs>
      </w:pPr>
    </w:lvl>
    <w:lvl w:ilvl="5" w:tplc="7632F3DA">
      <w:numFmt w:val="none"/>
      <w:lvlText w:val=""/>
      <w:lvlJc w:val="left"/>
      <w:pPr>
        <w:tabs>
          <w:tab w:val="num" w:pos="360"/>
        </w:tabs>
      </w:pPr>
    </w:lvl>
    <w:lvl w:ilvl="6" w:tplc="88A6B140">
      <w:numFmt w:val="none"/>
      <w:lvlText w:val=""/>
      <w:lvlJc w:val="left"/>
      <w:pPr>
        <w:tabs>
          <w:tab w:val="num" w:pos="360"/>
        </w:tabs>
      </w:pPr>
    </w:lvl>
    <w:lvl w:ilvl="7" w:tplc="8EE21A80">
      <w:numFmt w:val="none"/>
      <w:lvlText w:val=""/>
      <w:lvlJc w:val="left"/>
      <w:pPr>
        <w:tabs>
          <w:tab w:val="num" w:pos="360"/>
        </w:tabs>
      </w:pPr>
    </w:lvl>
    <w:lvl w:ilvl="8" w:tplc="2482E4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5FB"/>
    <w:rsid w:val="00004873"/>
    <w:rsid w:val="00006146"/>
    <w:rsid w:val="00012DF9"/>
    <w:rsid w:val="00015DEA"/>
    <w:rsid w:val="00020C70"/>
    <w:rsid w:val="00022EBB"/>
    <w:rsid w:val="00041177"/>
    <w:rsid w:val="000427D6"/>
    <w:rsid w:val="000433C9"/>
    <w:rsid w:val="000552E9"/>
    <w:rsid w:val="00070BD8"/>
    <w:rsid w:val="00092C65"/>
    <w:rsid w:val="000A2BE7"/>
    <w:rsid w:val="000A4302"/>
    <w:rsid w:val="000D642B"/>
    <w:rsid w:val="000F35F3"/>
    <w:rsid w:val="0010320F"/>
    <w:rsid w:val="0011283E"/>
    <w:rsid w:val="00115DAA"/>
    <w:rsid w:val="00140CB9"/>
    <w:rsid w:val="00184374"/>
    <w:rsid w:val="0019473E"/>
    <w:rsid w:val="001A4C39"/>
    <w:rsid w:val="001B7E07"/>
    <w:rsid w:val="001C03CE"/>
    <w:rsid w:val="001C3B5D"/>
    <w:rsid w:val="001C54FB"/>
    <w:rsid w:val="001C7277"/>
    <w:rsid w:val="001E4DF6"/>
    <w:rsid w:val="001F6398"/>
    <w:rsid w:val="0020280E"/>
    <w:rsid w:val="00206F94"/>
    <w:rsid w:val="002140F2"/>
    <w:rsid w:val="0024182E"/>
    <w:rsid w:val="00251D2C"/>
    <w:rsid w:val="002564FD"/>
    <w:rsid w:val="002666D1"/>
    <w:rsid w:val="00281078"/>
    <w:rsid w:val="002912B6"/>
    <w:rsid w:val="002A40CB"/>
    <w:rsid w:val="002A4683"/>
    <w:rsid w:val="002B0311"/>
    <w:rsid w:val="002B33B8"/>
    <w:rsid w:val="0030160B"/>
    <w:rsid w:val="00314D20"/>
    <w:rsid w:val="00326A90"/>
    <w:rsid w:val="0034082E"/>
    <w:rsid w:val="003442FF"/>
    <w:rsid w:val="00346E32"/>
    <w:rsid w:val="00363CAA"/>
    <w:rsid w:val="00395955"/>
    <w:rsid w:val="00396025"/>
    <w:rsid w:val="003C30E8"/>
    <w:rsid w:val="00431A06"/>
    <w:rsid w:val="0044722D"/>
    <w:rsid w:val="004645DC"/>
    <w:rsid w:val="004645FC"/>
    <w:rsid w:val="0049250B"/>
    <w:rsid w:val="004B1386"/>
    <w:rsid w:val="004B38AB"/>
    <w:rsid w:val="004B42D0"/>
    <w:rsid w:val="004C002F"/>
    <w:rsid w:val="004C65D5"/>
    <w:rsid w:val="00502FF4"/>
    <w:rsid w:val="005106EA"/>
    <w:rsid w:val="005169B6"/>
    <w:rsid w:val="00535BDC"/>
    <w:rsid w:val="005900CA"/>
    <w:rsid w:val="005A7AB7"/>
    <w:rsid w:val="005B71CB"/>
    <w:rsid w:val="005E64D0"/>
    <w:rsid w:val="006025CD"/>
    <w:rsid w:val="00612234"/>
    <w:rsid w:val="00620818"/>
    <w:rsid w:val="00620F80"/>
    <w:rsid w:val="00621B86"/>
    <w:rsid w:val="006226B2"/>
    <w:rsid w:val="00630977"/>
    <w:rsid w:val="00652CC5"/>
    <w:rsid w:val="0066106E"/>
    <w:rsid w:val="006876FE"/>
    <w:rsid w:val="00695DD5"/>
    <w:rsid w:val="006A34D0"/>
    <w:rsid w:val="006A587B"/>
    <w:rsid w:val="006D1810"/>
    <w:rsid w:val="006D78FB"/>
    <w:rsid w:val="00702398"/>
    <w:rsid w:val="00712387"/>
    <w:rsid w:val="0074058E"/>
    <w:rsid w:val="00755163"/>
    <w:rsid w:val="00782314"/>
    <w:rsid w:val="007A75FB"/>
    <w:rsid w:val="007E515B"/>
    <w:rsid w:val="0082602F"/>
    <w:rsid w:val="00826658"/>
    <w:rsid w:val="00834A96"/>
    <w:rsid w:val="00847826"/>
    <w:rsid w:val="008679F1"/>
    <w:rsid w:val="00880E8A"/>
    <w:rsid w:val="00883447"/>
    <w:rsid w:val="0088415A"/>
    <w:rsid w:val="00897738"/>
    <w:rsid w:val="008A56E2"/>
    <w:rsid w:val="008B67C0"/>
    <w:rsid w:val="008B7D64"/>
    <w:rsid w:val="008D1806"/>
    <w:rsid w:val="00901C16"/>
    <w:rsid w:val="00953CD6"/>
    <w:rsid w:val="009558C3"/>
    <w:rsid w:val="00962893"/>
    <w:rsid w:val="0097125F"/>
    <w:rsid w:val="00991C6D"/>
    <w:rsid w:val="009A7040"/>
    <w:rsid w:val="009B7D56"/>
    <w:rsid w:val="009C17BD"/>
    <w:rsid w:val="009D68D2"/>
    <w:rsid w:val="00A0514D"/>
    <w:rsid w:val="00A2084F"/>
    <w:rsid w:val="00A2549D"/>
    <w:rsid w:val="00A42013"/>
    <w:rsid w:val="00A5697E"/>
    <w:rsid w:val="00A652B4"/>
    <w:rsid w:val="00A778E7"/>
    <w:rsid w:val="00AA051F"/>
    <w:rsid w:val="00AA1314"/>
    <w:rsid w:val="00AA39CF"/>
    <w:rsid w:val="00AF1B73"/>
    <w:rsid w:val="00AF3AA5"/>
    <w:rsid w:val="00B20968"/>
    <w:rsid w:val="00B25166"/>
    <w:rsid w:val="00B2778A"/>
    <w:rsid w:val="00B42203"/>
    <w:rsid w:val="00B55F27"/>
    <w:rsid w:val="00B80B48"/>
    <w:rsid w:val="00BE2D03"/>
    <w:rsid w:val="00BE4354"/>
    <w:rsid w:val="00C045AD"/>
    <w:rsid w:val="00CA6932"/>
    <w:rsid w:val="00CB29D2"/>
    <w:rsid w:val="00CB4A0F"/>
    <w:rsid w:val="00CC2A6A"/>
    <w:rsid w:val="00CF5C87"/>
    <w:rsid w:val="00D15C11"/>
    <w:rsid w:val="00D17158"/>
    <w:rsid w:val="00D22904"/>
    <w:rsid w:val="00D22EF9"/>
    <w:rsid w:val="00D369EE"/>
    <w:rsid w:val="00D518D2"/>
    <w:rsid w:val="00D57BDA"/>
    <w:rsid w:val="00D60976"/>
    <w:rsid w:val="00D71639"/>
    <w:rsid w:val="00D83C82"/>
    <w:rsid w:val="00D979FA"/>
    <w:rsid w:val="00DA19CB"/>
    <w:rsid w:val="00DB6F39"/>
    <w:rsid w:val="00DD08AF"/>
    <w:rsid w:val="00DD7324"/>
    <w:rsid w:val="00E12A57"/>
    <w:rsid w:val="00E15522"/>
    <w:rsid w:val="00E159AA"/>
    <w:rsid w:val="00E23A26"/>
    <w:rsid w:val="00E4217E"/>
    <w:rsid w:val="00E506B7"/>
    <w:rsid w:val="00E76DCF"/>
    <w:rsid w:val="00E928F7"/>
    <w:rsid w:val="00EA0A0A"/>
    <w:rsid w:val="00EA46E9"/>
    <w:rsid w:val="00EF1555"/>
    <w:rsid w:val="00F07951"/>
    <w:rsid w:val="00F1686B"/>
    <w:rsid w:val="00F24CC5"/>
    <w:rsid w:val="00F523A7"/>
    <w:rsid w:val="00F542F9"/>
    <w:rsid w:val="00F57AE6"/>
    <w:rsid w:val="00F7157E"/>
    <w:rsid w:val="00F7790A"/>
    <w:rsid w:val="00F83F0D"/>
    <w:rsid w:val="00FB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5FB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C7277"/>
    <w:rPr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1C7277"/>
    <w:pPr>
      <w:shd w:val="clear" w:color="auto" w:fill="FFFFFF"/>
      <w:spacing w:line="264" w:lineRule="exact"/>
      <w:jc w:val="both"/>
    </w:pPr>
    <w:rPr>
      <w:sz w:val="21"/>
      <w:szCs w:val="21"/>
      <w:shd w:val="clear" w:color="auto" w:fill="FFFFFF"/>
    </w:rPr>
  </w:style>
  <w:style w:type="paragraph" w:styleId="a4">
    <w:name w:val="Normal (Web)"/>
    <w:basedOn w:val="a"/>
    <w:uiPriority w:val="99"/>
    <w:unhideWhenUsed/>
    <w:rsid w:val="00880E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http://www.volleykem@yandex.ru/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</dc:creator>
  <cp:lastModifiedBy>Наталья</cp:lastModifiedBy>
  <cp:revision>4</cp:revision>
  <cp:lastPrinted>2014-03-26T05:59:00Z</cp:lastPrinted>
  <dcterms:created xsi:type="dcterms:W3CDTF">2017-08-11T07:16:00Z</dcterms:created>
  <dcterms:modified xsi:type="dcterms:W3CDTF">2017-08-14T03:50:00Z</dcterms:modified>
</cp:coreProperties>
</file>